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4AE" w:rsidRDefault="00921AD2" w:rsidP="004134AE">
      <w:bookmarkStart w:id="0" w:name="_Toc200870261"/>
      <w:r>
        <w:rPr>
          <w:noProof/>
        </w:rPr>
        <w:drawing>
          <wp:anchor distT="0" distB="0" distL="114300" distR="114300" simplePos="0" relativeHeight="251658240" behindDoc="1" locked="0" layoutInCell="1" allowOverlap="1">
            <wp:simplePos x="0" y="0"/>
            <wp:positionH relativeFrom="column">
              <wp:posOffset>4279900</wp:posOffset>
            </wp:positionH>
            <wp:positionV relativeFrom="paragraph">
              <wp:posOffset>-91440</wp:posOffset>
            </wp:positionV>
            <wp:extent cx="1828800" cy="628650"/>
            <wp:effectExtent l="19050" t="0" r="0" b="0"/>
            <wp:wrapTight wrapText="bothSides">
              <wp:wrapPolygon edited="0">
                <wp:start x="-225" y="0"/>
                <wp:lineTo x="-225" y="20945"/>
                <wp:lineTo x="21600" y="20945"/>
                <wp:lineTo x="21600" y="0"/>
                <wp:lineTo x="-225" y="0"/>
              </wp:wrapPolygon>
            </wp:wrapTight>
            <wp:docPr id="10" name="Picture 8" descr="nano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o logo.bmp"/>
                    <pic:cNvPicPr/>
                  </pic:nvPicPr>
                  <pic:blipFill>
                    <a:blip r:embed="rId8" cstate="print"/>
                    <a:stretch>
                      <a:fillRect/>
                    </a:stretch>
                  </pic:blipFill>
                  <pic:spPr>
                    <a:xfrm>
                      <a:off x="0" y="0"/>
                      <a:ext cx="1828800" cy="628650"/>
                    </a:xfrm>
                    <a:prstGeom prst="rect">
                      <a:avLst/>
                    </a:prstGeom>
                  </pic:spPr>
                </pic:pic>
              </a:graphicData>
            </a:graphic>
          </wp:anchor>
        </w:drawing>
      </w:r>
      <w:r w:rsidR="004134AE">
        <w:t xml:space="preserve">Töö nr </w:t>
      </w:r>
      <w:r w:rsidR="004134AE" w:rsidRPr="00A2574B">
        <w:rPr>
          <w:b/>
        </w:rPr>
        <w:t>08/0</w:t>
      </w:r>
      <w:r w:rsidR="00886A63">
        <w:rPr>
          <w:b/>
        </w:rPr>
        <w:t>7</w:t>
      </w:r>
      <w:r w:rsidR="004134AE" w:rsidRPr="00A2574B">
        <w:rPr>
          <w:b/>
        </w:rPr>
        <w:t>.01</w:t>
      </w:r>
      <w:r w:rsidR="004D699D" w:rsidRPr="004D699D">
        <w:rPr>
          <w:noProof/>
        </w:rPr>
        <w:t xml:space="preserve"> </w:t>
      </w:r>
    </w:p>
    <w:p w:rsidR="004134AE" w:rsidRDefault="004134AE" w:rsidP="004134AE"/>
    <w:p w:rsidR="004134AE" w:rsidRDefault="004134AE" w:rsidP="004134AE"/>
    <w:p w:rsidR="00A2574B" w:rsidRDefault="00A2574B" w:rsidP="004134AE"/>
    <w:p w:rsidR="00F803E6" w:rsidRDefault="00F803E6" w:rsidP="004134AE"/>
    <w:p w:rsidR="004134AE" w:rsidRDefault="004134AE" w:rsidP="004134AE"/>
    <w:p w:rsidR="004134AE" w:rsidRDefault="00432820" w:rsidP="004134AE">
      <w:pPr>
        <w:pStyle w:val="Title"/>
        <w:rPr>
          <w:rFonts w:eastAsiaTheme="minorHAnsi"/>
        </w:rPr>
      </w:pPr>
      <w:r>
        <w:rPr>
          <w:rFonts w:eastAsiaTheme="minorHAnsi"/>
        </w:rPr>
        <w:t>RAUDNA PÕHIKOOLI</w:t>
      </w:r>
    </w:p>
    <w:p w:rsidR="004134AE" w:rsidRDefault="00432820" w:rsidP="004134AE">
      <w:pPr>
        <w:pStyle w:val="Title"/>
        <w:rPr>
          <w:rFonts w:eastAsiaTheme="minorHAnsi"/>
        </w:rPr>
      </w:pPr>
      <w:r>
        <w:rPr>
          <w:rFonts w:eastAsiaTheme="minorHAnsi"/>
        </w:rPr>
        <w:t>SPORDIHOONE JUURDEEHITUS</w:t>
      </w:r>
    </w:p>
    <w:p w:rsidR="004134AE" w:rsidRDefault="006949D4" w:rsidP="004134AE">
      <w:pPr>
        <w:spacing w:before="0" w:after="0" w:line="360" w:lineRule="auto"/>
        <w:jc w:val="left"/>
        <w:rPr>
          <w:rFonts w:eastAsiaTheme="minorHAnsi" w:cs="Garamond"/>
          <w:b/>
          <w:bCs/>
          <w:color w:val="000000"/>
          <w:sz w:val="28"/>
          <w:szCs w:val="28"/>
        </w:rPr>
      </w:pPr>
      <w:r>
        <w:rPr>
          <w:rFonts w:eastAsiaTheme="minorHAnsi" w:cs="Garamond"/>
          <w:b/>
          <w:bCs/>
          <w:color w:val="000000"/>
          <w:sz w:val="28"/>
          <w:szCs w:val="28"/>
        </w:rPr>
        <w:t>Heimtali, Pärsti vald, Viljandimaa</w:t>
      </w:r>
    </w:p>
    <w:p w:rsidR="004134AE" w:rsidRDefault="004134AE" w:rsidP="004134AE">
      <w:pPr>
        <w:spacing w:before="0" w:after="0" w:line="360" w:lineRule="auto"/>
        <w:jc w:val="left"/>
        <w:rPr>
          <w:rFonts w:eastAsiaTheme="minorHAnsi" w:cs="Garamond"/>
          <w:b/>
          <w:bCs/>
          <w:color w:val="000000"/>
          <w:sz w:val="28"/>
          <w:szCs w:val="28"/>
        </w:rPr>
      </w:pPr>
    </w:p>
    <w:p w:rsidR="00F803E6" w:rsidRPr="004134AE" w:rsidRDefault="00F803E6" w:rsidP="004134AE">
      <w:pPr>
        <w:spacing w:before="0" w:after="0" w:line="360" w:lineRule="auto"/>
        <w:jc w:val="left"/>
        <w:rPr>
          <w:rFonts w:eastAsiaTheme="minorHAnsi" w:cs="Garamond"/>
          <w:b/>
          <w:bCs/>
          <w:color w:val="000000"/>
          <w:sz w:val="28"/>
          <w:szCs w:val="28"/>
        </w:rPr>
      </w:pPr>
    </w:p>
    <w:p w:rsidR="004134AE" w:rsidRPr="001B5FE1" w:rsidRDefault="004134AE" w:rsidP="001B5FE1">
      <w:pPr>
        <w:rPr>
          <w:rFonts w:eastAsiaTheme="minorHAnsi"/>
        </w:rPr>
      </w:pPr>
      <w:r w:rsidRPr="001B5FE1">
        <w:rPr>
          <w:rFonts w:eastAsiaTheme="minorHAnsi"/>
        </w:rPr>
        <w:t>NÕRKVOOL</w:t>
      </w:r>
    </w:p>
    <w:p w:rsidR="004134AE" w:rsidRPr="00E9747D" w:rsidRDefault="004134AE" w:rsidP="00B90949">
      <w:pPr>
        <w:pStyle w:val="ListParagraph"/>
        <w:numPr>
          <w:ilvl w:val="0"/>
          <w:numId w:val="14"/>
        </w:numPr>
        <w:rPr>
          <w:rFonts w:eastAsiaTheme="minorHAnsi"/>
        </w:rPr>
      </w:pPr>
      <w:r w:rsidRPr="00E9747D">
        <w:rPr>
          <w:rFonts w:eastAsiaTheme="minorHAnsi"/>
        </w:rPr>
        <w:t>AUTOMAATNE TULEKAHJUSIGNALISATSIOONISÜSTEEM</w:t>
      </w:r>
    </w:p>
    <w:p w:rsidR="004134AE" w:rsidRPr="00E9747D" w:rsidRDefault="004134AE" w:rsidP="00B90949">
      <w:pPr>
        <w:pStyle w:val="ListParagraph"/>
        <w:numPr>
          <w:ilvl w:val="0"/>
          <w:numId w:val="14"/>
        </w:numPr>
        <w:rPr>
          <w:rFonts w:eastAsiaTheme="minorHAnsi"/>
        </w:rPr>
      </w:pPr>
      <w:r w:rsidRPr="00E9747D">
        <w:rPr>
          <w:rFonts w:eastAsiaTheme="minorHAnsi"/>
        </w:rPr>
        <w:t>AUTOMAATNE VALVE- JA VIDEOJÄLGIMISÜSTEEM</w:t>
      </w:r>
    </w:p>
    <w:p w:rsidR="004134AE" w:rsidRPr="00E9747D" w:rsidRDefault="004134AE" w:rsidP="00B90949">
      <w:pPr>
        <w:pStyle w:val="ListParagraph"/>
        <w:numPr>
          <w:ilvl w:val="0"/>
          <w:numId w:val="14"/>
        </w:numPr>
        <w:rPr>
          <w:rFonts w:eastAsiaTheme="minorHAnsi"/>
        </w:rPr>
      </w:pPr>
      <w:r w:rsidRPr="00E9747D">
        <w:rPr>
          <w:rFonts w:eastAsiaTheme="minorHAnsi"/>
        </w:rPr>
        <w:t>ÜLDHELINDUSSÜSTEEM</w:t>
      </w:r>
    </w:p>
    <w:p w:rsidR="004134AE" w:rsidRPr="00E9747D" w:rsidRDefault="004134AE" w:rsidP="00B90949">
      <w:pPr>
        <w:pStyle w:val="ListParagraph"/>
        <w:numPr>
          <w:ilvl w:val="0"/>
          <w:numId w:val="14"/>
        </w:numPr>
        <w:rPr>
          <w:rFonts w:eastAsiaTheme="minorHAnsi"/>
        </w:rPr>
      </w:pPr>
      <w:r w:rsidRPr="00E9747D">
        <w:rPr>
          <w:rFonts w:eastAsiaTheme="minorHAnsi"/>
        </w:rPr>
        <w:t>AJANÄIDUSÜSTEEM</w:t>
      </w:r>
    </w:p>
    <w:p w:rsidR="004134AE" w:rsidRPr="00E9747D" w:rsidRDefault="004134AE" w:rsidP="00B90949">
      <w:pPr>
        <w:pStyle w:val="ListParagraph"/>
        <w:numPr>
          <w:ilvl w:val="0"/>
          <w:numId w:val="14"/>
        </w:numPr>
        <w:rPr>
          <w:rFonts w:eastAsiaTheme="minorHAnsi"/>
        </w:rPr>
      </w:pPr>
      <w:r w:rsidRPr="00E9747D">
        <w:rPr>
          <w:rFonts w:eastAsiaTheme="minorHAnsi"/>
        </w:rPr>
        <w:t>TV-, TELEFONI- JA ARVUTIVÕRK</w:t>
      </w:r>
    </w:p>
    <w:p w:rsidR="004134AE" w:rsidRPr="001B5FE1" w:rsidRDefault="00886A63" w:rsidP="001B5FE1">
      <w:pPr>
        <w:rPr>
          <w:rFonts w:eastAsiaTheme="minorHAnsi"/>
        </w:rPr>
      </w:pPr>
      <w:r>
        <w:rPr>
          <w:rFonts w:eastAsiaTheme="minorHAnsi"/>
        </w:rPr>
        <w:t>TEOSTUS</w:t>
      </w:r>
      <w:r w:rsidR="004134AE" w:rsidRPr="001B5FE1">
        <w:rPr>
          <w:rFonts w:eastAsiaTheme="minorHAnsi"/>
        </w:rPr>
        <w:t>PROJEKT</w:t>
      </w:r>
    </w:p>
    <w:p w:rsidR="004134AE" w:rsidRPr="001B5FE1" w:rsidRDefault="004134AE" w:rsidP="001B5FE1"/>
    <w:p w:rsidR="00A2574B" w:rsidRPr="001B5FE1" w:rsidRDefault="00BB0023" w:rsidP="007624D0">
      <w:pPr>
        <w:tabs>
          <w:tab w:val="left" w:pos="4111"/>
        </w:tabs>
        <w:rPr>
          <w:rFonts w:eastAsiaTheme="minorHAnsi"/>
        </w:rPr>
      </w:pPr>
      <w:r>
        <w:rPr>
          <w:rFonts w:eastAsiaTheme="minorHAnsi"/>
        </w:rPr>
        <w:t>TELLIJA:</w:t>
      </w:r>
      <w:r>
        <w:rPr>
          <w:rFonts w:eastAsiaTheme="minorHAnsi"/>
        </w:rPr>
        <w:tab/>
      </w:r>
      <w:r w:rsidR="006949D4">
        <w:rPr>
          <w:rFonts w:eastAsiaTheme="minorHAnsi"/>
        </w:rPr>
        <w:t>Pärsti Vallavalitsus</w:t>
      </w:r>
      <w:r w:rsidR="00A2574B" w:rsidRPr="001B5FE1">
        <w:rPr>
          <w:rFonts w:eastAsiaTheme="minorHAnsi"/>
        </w:rPr>
        <w:tab/>
        <w:t xml:space="preserve"> </w:t>
      </w:r>
      <w:r w:rsidR="00A2574B" w:rsidRPr="001B5FE1">
        <w:rPr>
          <w:rFonts w:eastAsiaTheme="minorHAnsi"/>
        </w:rPr>
        <w:tab/>
      </w:r>
      <w:r w:rsidR="00A2574B" w:rsidRPr="001B5FE1">
        <w:rPr>
          <w:rFonts w:eastAsiaTheme="minorHAnsi"/>
        </w:rPr>
        <w:tab/>
      </w:r>
      <w:r w:rsidR="00A2574B" w:rsidRPr="001B5FE1">
        <w:rPr>
          <w:rFonts w:eastAsiaTheme="minorHAnsi"/>
        </w:rPr>
        <w:tab/>
      </w:r>
      <w:r w:rsidR="00A2574B" w:rsidRPr="001B5FE1">
        <w:rPr>
          <w:rFonts w:eastAsiaTheme="minorHAnsi"/>
        </w:rPr>
        <w:tab/>
      </w:r>
      <w:r>
        <w:rPr>
          <w:rFonts w:eastAsiaTheme="minorHAnsi"/>
        </w:rPr>
        <w:tab/>
      </w:r>
      <w:r w:rsidR="006949D4">
        <w:rPr>
          <w:rFonts w:eastAsiaTheme="minorHAnsi"/>
        </w:rPr>
        <w:t>Pärsti vald 71103, Viljnandimaa</w:t>
      </w:r>
    </w:p>
    <w:p w:rsidR="00A2574B" w:rsidRPr="001B5FE1" w:rsidRDefault="00357202" w:rsidP="007624D0">
      <w:pPr>
        <w:tabs>
          <w:tab w:val="left" w:pos="4111"/>
        </w:tabs>
        <w:spacing w:line="240" w:lineRule="auto"/>
        <w:rPr>
          <w:rFonts w:eastAsiaTheme="minorHAnsi"/>
        </w:rPr>
      </w:pPr>
      <w:r>
        <w:rPr>
          <w:rFonts w:eastAsiaTheme="minorHAnsi"/>
        </w:rPr>
        <w:t>PROJEKTI</w:t>
      </w:r>
      <w:r w:rsidR="00BB0023">
        <w:rPr>
          <w:rFonts w:eastAsiaTheme="minorHAnsi"/>
        </w:rPr>
        <w:t xml:space="preserve"> TEOSTUS:</w:t>
      </w:r>
      <w:r w:rsidR="00BB0023">
        <w:rPr>
          <w:rFonts w:eastAsiaTheme="minorHAnsi"/>
        </w:rPr>
        <w:tab/>
      </w:r>
      <w:r w:rsidR="00A2574B" w:rsidRPr="001B5FE1">
        <w:rPr>
          <w:rFonts w:eastAsiaTheme="minorHAnsi"/>
        </w:rPr>
        <w:t>NANO turvasüsteemide OÜ, reg. nr. 10313272</w:t>
      </w:r>
      <w:r w:rsidR="00BB0023">
        <w:rPr>
          <w:rFonts w:eastAsiaTheme="minorHAnsi"/>
        </w:rPr>
        <w:tab/>
        <w:t xml:space="preserve"> </w:t>
      </w:r>
      <w:r w:rsidR="00BB0023">
        <w:rPr>
          <w:rFonts w:eastAsiaTheme="minorHAnsi"/>
        </w:rPr>
        <w:tab/>
      </w:r>
      <w:r w:rsidR="00BB0023">
        <w:rPr>
          <w:rFonts w:eastAsiaTheme="minorHAnsi"/>
        </w:rPr>
        <w:tab/>
      </w:r>
      <w:r w:rsidR="00A2574B" w:rsidRPr="001B5FE1">
        <w:rPr>
          <w:rFonts w:eastAsiaTheme="minorHAnsi"/>
        </w:rPr>
        <w:t>MTR reg. nr. EH103132272-0001, EP103132272-0001</w:t>
      </w:r>
      <w:r w:rsidR="00BB0023">
        <w:rPr>
          <w:rFonts w:eastAsiaTheme="minorHAnsi"/>
        </w:rPr>
        <w:tab/>
      </w:r>
      <w:r w:rsidR="00BB0023">
        <w:rPr>
          <w:rFonts w:eastAsiaTheme="minorHAnsi"/>
        </w:rPr>
        <w:tab/>
      </w:r>
      <w:r w:rsidR="00A2574B" w:rsidRPr="001B5FE1">
        <w:rPr>
          <w:rFonts w:eastAsiaTheme="minorHAnsi"/>
        </w:rPr>
        <w:t>Leola 49, Viljandi 71018</w:t>
      </w:r>
      <w:r w:rsidR="00BB0023">
        <w:rPr>
          <w:rFonts w:eastAsiaTheme="minorHAnsi"/>
        </w:rPr>
        <w:tab/>
      </w:r>
      <w:r w:rsidR="00BB0023">
        <w:rPr>
          <w:rFonts w:eastAsiaTheme="minorHAnsi"/>
        </w:rPr>
        <w:tab/>
      </w:r>
      <w:r w:rsidR="00BB0023">
        <w:rPr>
          <w:rFonts w:eastAsiaTheme="minorHAnsi"/>
        </w:rPr>
        <w:tab/>
      </w:r>
      <w:r w:rsidR="00BB0023">
        <w:rPr>
          <w:rFonts w:eastAsiaTheme="minorHAnsi"/>
        </w:rPr>
        <w:tab/>
      </w:r>
      <w:r w:rsidR="00BB0023">
        <w:rPr>
          <w:rFonts w:eastAsiaTheme="minorHAnsi"/>
        </w:rPr>
        <w:tab/>
      </w:r>
      <w:r w:rsidR="00BB0023">
        <w:rPr>
          <w:rFonts w:eastAsiaTheme="minorHAnsi"/>
        </w:rPr>
        <w:tab/>
      </w:r>
      <w:r w:rsidR="00A2574B" w:rsidRPr="001B5FE1">
        <w:rPr>
          <w:rFonts w:eastAsiaTheme="minorHAnsi"/>
        </w:rPr>
        <w:t>Tel. 435 4800 Faks 435 4808</w:t>
      </w:r>
    </w:p>
    <w:p w:rsidR="00A2574B" w:rsidRPr="001B5FE1" w:rsidRDefault="00A2574B" w:rsidP="007624D0">
      <w:pPr>
        <w:tabs>
          <w:tab w:val="left" w:pos="4111"/>
        </w:tabs>
        <w:rPr>
          <w:rFonts w:eastAsiaTheme="minorHAnsi"/>
        </w:rPr>
      </w:pPr>
    </w:p>
    <w:p w:rsidR="00886A63" w:rsidRPr="001B5FE1" w:rsidRDefault="00886A63" w:rsidP="007624D0">
      <w:pPr>
        <w:tabs>
          <w:tab w:val="left" w:pos="4111"/>
          <w:tab w:val="left" w:pos="5954"/>
          <w:tab w:val="left" w:pos="6096"/>
        </w:tabs>
        <w:rPr>
          <w:rFonts w:eastAsiaTheme="minorHAnsi"/>
        </w:rPr>
      </w:pPr>
      <w:r>
        <w:rPr>
          <w:rFonts w:eastAsiaTheme="minorHAnsi"/>
        </w:rPr>
        <w:tab/>
      </w:r>
    </w:p>
    <w:p w:rsidR="00A2574B" w:rsidRPr="001B5FE1" w:rsidRDefault="00A2574B" w:rsidP="007624D0">
      <w:pPr>
        <w:tabs>
          <w:tab w:val="left" w:pos="4111"/>
          <w:tab w:val="left" w:pos="5954"/>
          <w:tab w:val="left" w:pos="6096"/>
        </w:tabs>
        <w:rPr>
          <w:rFonts w:eastAsiaTheme="minorHAnsi"/>
        </w:rPr>
      </w:pPr>
      <w:r w:rsidRPr="001B5FE1">
        <w:rPr>
          <w:rFonts w:eastAsiaTheme="minorHAnsi"/>
        </w:rPr>
        <w:t xml:space="preserve"> </w:t>
      </w:r>
      <w:r w:rsidRPr="001B5FE1">
        <w:rPr>
          <w:rFonts w:eastAsiaTheme="minorHAnsi"/>
        </w:rPr>
        <w:tab/>
      </w:r>
      <w:r w:rsidR="00432820">
        <w:rPr>
          <w:rFonts w:eastAsiaTheme="minorHAnsi"/>
        </w:rPr>
        <w:t>Vormistas</w:t>
      </w:r>
      <w:r w:rsidR="007624D0">
        <w:rPr>
          <w:rFonts w:eastAsiaTheme="minorHAnsi"/>
        </w:rPr>
        <w:t>:</w:t>
      </w:r>
      <w:r w:rsidRPr="001B5FE1">
        <w:rPr>
          <w:rFonts w:eastAsiaTheme="minorHAnsi"/>
        </w:rPr>
        <w:tab/>
        <w:t>Hardi Veermäe</w:t>
      </w:r>
    </w:p>
    <w:p w:rsidR="00A2574B" w:rsidRPr="001B5FE1" w:rsidRDefault="00886A63" w:rsidP="007624D0">
      <w:pPr>
        <w:tabs>
          <w:tab w:val="left" w:pos="4111"/>
          <w:tab w:val="left" w:pos="5954"/>
          <w:tab w:val="left" w:pos="6096"/>
        </w:tabs>
        <w:rPr>
          <w:rFonts w:eastAsiaTheme="minorHAnsi"/>
        </w:rPr>
      </w:pPr>
      <w:r>
        <w:rPr>
          <w:rFonts w:eastAsiaTheme="minorHAnsi"/>
        </w:rPr>
        <w:t xml:space="preserve"> </w:t>
      </w:r>
      <w:r>
        <w:rPr>
          <w:rFonts w:eastAsiaTheme="minorHAnsi"/>
        </w:rPr>
        <w:tab/>
        <w:t>Kontrollis</w:t>
      </w:r>
      <w:r w:rsidR="007624D0">
        <w:rPr>
          <w:rFonts w:eastAsiaTheme="minorHAnsi"/>
        </w:rPr>
        <w:t>:</w:t>
      </w:r>
      <w:r w:rsidR="00A2574B" w:rsidRPr="001B5FE1">
        <w:rPr>
          <w:rFonts w:eastAsiaTheme="minorHAnsi"/>
        </w:rPr>
        <w:tab/>
        <w:t>Nikolai Tund</w:t>
      </w:r>
    </w:p>
    <w:p w:rsidR="00A2574B" w:rsidRDefault="00A2574B" w:rsidP="00BB0023"/>
    <w:p w:rsidR="00BB0023" w:rsidRDefault="00BB0023" w:rsidP="00BB0023"/>
    <w:p w:rsidR="00BB0023" w:rsidRDefault="00BB0023" w:rsidP="00BB0023"/>
    <w:p w:rsidR="00BB0023" w:rsidRDefault="00BB0023" w:rsidP="00BB0023"/>
    <w:p w:rsidR="00BB0023" w:rsidRDefault="00BB0023" w:rsidP="00BB0023"/>
    <w:p w:rsidR="00BB0023" w:rsidRDefault="00BB0023" w:rsidP="00BB0023"/>
    <w:p w:rsidR="00BB0023" w:rsidRDefault="00BB0023" w:rsidP="00BB0023"/>
    <w:p w:rsidR="00EC2A33" w:rsidRPr="00BB0023" w:rsidRDefault="00BB0023" w:rsidP="00BB0023">
      <w:pPr>
        <w:jc w:val="center"/>
      </w:pPr>
      <w:r>
        <w:t>VILJANDI, JUU</w:t>
      </w:r>
      <w:r w:rsidR="00886A63">
        <w:t>L</w:t>
      </w:r>
      <w:r>
        <w:t>I 2008</w:t>
      </w:r>
      <w:r w:rsidR="00EC2A33">
        <w:rPr>
          <w:lang w:val="et-EE" w:eastAsia="et-EE"/>
        </w:rPr>
        <w:br w:type="page"/>
      </w:r>
    </w:p>
    <w:p w:rsidR="00607AA2" w:rsidRPr="00630946" w:rsidRDefault="00607AA2" w:rsidP="008939DC">
      <w:pPr>
        <w:pStyle w:val="Heading1"/>
        <w:numPr>
          <w:ilvl w:val="0"/>
          <w:numId w:val="0"/>
        </w:numPr>
        <w:ind w:left="432" w:hanging="432"/>
        <w:rPr>
          <w:lang w:val="et-EE" w:eastAsia="et-EE"/>
        </w:rPr>
      </w:pPr>
      <w:bookmarkStart w:id="1" w:name="_Toc203361899"/>
      <w:r w:rsidRPr="00630946">
        <w:rPr>
          <w:lang w:val="et-EE" w:eastAsia="et-EE"/>
        </w:rPr>
        <w:lastRenderedPageBreak/>
        <w:t>SISUKORD</w:t>
      </w:r>
      <w:bookmarkEnd w:id="0"/>
      <w:bookmarkEnd w:id="1"/>
    </w:p>
    <w:p w:rsidR="00607AA2" w:rsidRPr="00630946" w:rsidRDefault="00607AA2" w:rsidP="00F31652">
      <w:pPr>
        <w:pStyle w:val="Title"/>
        <w:rPr>
          <w:lang w:val="et-EE" w:eastAsia="et-EE"/>
        </w:rPr>
      </w:pPr>
      <w:r w:rsidRPr="00630946">
        <w:rPr>
          <w:lang w:val="et-EE" w:eastAsia="et-EE"/>
        </w:rPr>
        <w:t>I. TEKSTILINE OSA</w:t>
      </w:r>
    </w:p>
    <w:sdt>
      <w:sdtPr>
        <w:id w:val="622338740"/>
        <w:docPartObj>
          <w:docPartGallery w:val="Table of Contents"/>
          <w:docPartUnique/>
        </w:docPartObj>
      </w:sdtPr>
      <w:sdtContent>
        <w:p w:rsidR="003D0508" w:rsidRDefault="00692599">
          <w:pPr>
            <w:pStyle w:val="TOC10"/>
            <w:rPr>
              <w:rFonts w:asciiTheme="minorHAnsi" w:eastAsiaTheme="minorEastAsia" w:hAnsiTheme="minorHAnsi" w:cstheme="minorBidi"/>
              <w:bCs w:val="0"/>
              <w:caps w:val="0"/>
              <w:noProof/>
            </w:rPr>
          </w:pPr>
          <w:r>
            <w:fldChar w:fldCharType="begin"/>
          </w:r>
          <w:r w:rsidR="008D36E7">
            <w:instrText xml:space="preserve"> TOC \o \h \z \u </w:instrText>
          </w:r>
          <w:r>
            <w:fldChar w:fldCharType="separate"/>
          </w:r>
          <w:hyperlink w:anchor="_Toc203361899" w:history="1">
            <w:r w:rsidR="003D0508" w:rsidRPr="00184F4B">
              <w:rPr>
                <w:rStyle w:val="Hyperlink"/>
                <w:noProof/>
                <w:lang w:val="et-EE" w:eastAsia="et-EE"/>
              </w:rPr>
              <w:t>SISUKORD</w:t>
            </w:r>
            <w:r w:rsidR="003D0508">
              <w:rPr>
                <w:noProof/>
                <w:webHidden/>
              </w:rPr>
              <w:tab/>
            </w:r>
            <w:r w:rsidR="003D0508">
              <w:rPr>
                <w:noProof/>
                <w:webHidden/>
              </w:rPr>
              <w:fldChar w:fldCharType="begin"/>
            </w:r>
            <w:r w:rsidR="003D0508">
              <w:rPr>
                <w:noProof/>
                <w:webHidden/>
              </w:rPr>
              <w:instrText xml:space="preserve"> PAGEREF _Toc203361899 \h </w:instrText>
            </w:r>
            <w:r w:rsidR="003D0508">
              <w:rPr>
                <w:noProof/>
                <w:webHidden/>
              </w:rPr>
            </w:r>
            <w:r w:rsidR="003D0508">
              <w:rPr>
                <w:noProof/>
                <w:webHidden/>
              </w:rPr>
              <w:fldChar w:fldCharType="separate"/>
            </w:r>
            <w:r w:rsidR="00B14CCC">
              <w:rPr>
                <w:noProof/>
                <w:webHidden/>
              </w:rPr>
              <w:t>2</w:t>
            </w:r>
            <w:r w:rsidR="003D0508">
              <w:rPr>
                <w:noProof/>
                <w:webHidden/>
              </w:rPr>
              <w:fldChar w:fldCharType="end"/>
            </w:r>
          </w:hyperlink>
        </w:p>
        <w:p w:rsidR="003D0508" w:rsidRDefault="003D0508">
          <w:pPr>
            <w:pStyle w:val="TOC10"/>
            <w:rPr>
              <w:rFonts w:asciiTheme="minorHAnsi" w:eastAsiaTheme="minorEastAsia" w:hAnsiTheme="minorHAnsi" w:cstheme="minorBidi"/>
              <w:bCs w:val="0"/>
              <w:caps w:val="0"/>
              <w:noProof/>
            </w:rPr>
          </w:pPr>
          <w:hyperlink w:anchor="_Toc203361900" w:history="1">
            <w:r w:rsidRPr="00184F4B">
              <w:rPr>
                <w:rStyle w:val="Hyperlink"/>
                <w:noProof/>
              </w:rPr>
              <w:t>1</w:t>
            </w:r>
            <w:r>
              <w:rPr>
                <w:rFonts w:asciiTheme="minorHAnsi" w:eastAsiaTheme="minorEastAsia" w:hAnsiTheme="minorHAnsi" w:cstheme="minorBidi"/>
                <w:bCs w:val="0"/>
                <w:caps w:val="0"/>
                <w:noProof/>
              </w:rPr>
              <w:tab/>
            </w:r>
            <w:r w:rsidRPr="00184F4B">
              <w:rPr>
                <w:rStyle w:val="Hyperlink"/>
                <w:noProof/>
              </w:rPr>
              <w:t>ÜLDOSA</w:t>
            </w:r>
            <w:r>
              <w:rPr>
                <w:noProof/>
                <w:webHidden/>
              </w:rPr>
              <w:tab/>
            </w:r>
            <w:r>
              <w:rPr>
                <w:noProof/>
                <w:webHidden/>
              </w:rPr>
              <w:fldChar w:fldCharType="begin"/>
            </w:r>
            <w:r>
              <w:rPr>
                <w:noProof/>
                <w:webHidden/>
              </w:rPr>
              <w:instrText xml:space="preserve"> PAGEREF _Toc203361900 \h </w:instrText>
            </w:r>
            <w:r>
              <w:rPr>
                <w:noProof/>
                <w:webHidden/>
              </w:rPr>
            </w:r>
            <w:r>
              <w:rPr>
                <w:noProof/>
                <w:webHidden/>
              </w:rPr>
              <w:fldChar w:fldCharType="separate"/>
            </w:r>
            <w:r w:rsidR="00B14CCC">
              <w:rPr>
                <w:noProof/>
                <w:webHidden/>
              </w:rPr>
              <w:t>4</w:t>
            </w:r>
            <w:r>
              <w:rPr>
                <w:noProof/>
                <w:webHidden/>
              </w:rPr>
              <w:fldChar w:fldCharType="end"/>
            </w:r>
          </w:hyperlink>
        </w:p>
        <w:p w:rsidR="003D0508" w:rsidRDefault="003D0508">
          <w:pPr>
            <w:pStyle w:val="TOC2"/>
            <w:tabs>
              <w:tab w:val="left" w:pos="979"/>
            </w:tabs>
            <w:rPr>
              <w:rFonts w:asciiTheme="minorHAnsi" w:eastAsiaTheme="minorEastAsia" w:hAnsiTheme="minorHAnsi" w:cstheme="minorBidi"/>
              <w:bCs w:val="0"/>
              <w:noProof/>
            </w:rPr>
          </w:pPr>
          <w:hyperlink w:anchor="_Toc203361901" w:history="1">
            <w:r w:rsidRPr="00184F4B">
              <w:rPr>
                <w:rStyle w:val="Hyperlink"/>
                <w:noProof/>
              </w:rPr>
              <w:t>1.1</w:t>
            </w:r>
            <w:r>
              <w:rPr>
                <w:rFonts w:asciiTheme="minorHAnsi" w:eastAsiaTheme="minorEastAsia" w:hAnsiTheme="minorHAnsi" w:cstheme="minorBidi"/>
                <w:bCs w:val="0"/>
                <w:noProof/>
              </w:rPr>
              <w:tab/>
            </w:r>
            <w:r w:rsidRPr="00184F4B">
              <w:rPr>
                <w:rStyle w:val="Hyperlink"/>
                <w:noProof/>
              </w:rPr>
              <w:t>Projekti piiritlused</w:t>
            </w:r>
            <w:r>
              <w:rPr>
                <w:noProof/>
                <w:webHidden/>
              </w:rPr>
              <w:tab/>
            </w:r>
            <w:r>
              <w:rPr>
                <w:noProof/>
                <w:webHidden/>
              </w:rPr>
              <w:fldChar w:fldCharType="begin"/>
            </w:r>
            <w:r>
              <w:rPr>
                <w:noProof/>
                <w:webHidden/>
              </w:rPr>
              <w:instrText xml:space="preserve"> PAGEREF _Toc203361901 \h </w:instrText>
            </w:r>
            <w:r>
              <w:rPr>
                <w:noProof/>
                <w:webHidden/>
              </w:rPr>
            </w:r>
            <w:r>
              <w:rPr>
                <w:noProof/>
                <w:webHidden/>
              </w:rPr>
              <w:fldChar w:fldCharType="separate"/>
            </w:r>
            <w:r w:rsidR="00B14CCC">
              <w:rPr>
                <w:noProof/>
                <w:webHidden/>
              </w:rPr>
              <w:t>4</w:t>
            </w:r>
            <w:r>
              <w:rPr>
                <w:noProof/>
                <w:webHidden/>
              </w:rPr>
              <w:fldChar w:fldCharType="end"/>
            </w:r>
          </w:hyperlink>
        </w:p>
        <w:p w:rsidR="003D0508" w:rsidRDefault="003D0508">
          <w:pPr>
            <w:pStyle w:val="TOC2"/>
            <w:tabs>
              <w:tab w:val="left" w:pos="979"/>
            </w:tabs>
            <w:rPr>
              <w:rFonts w:asciiTheme="minorHAnsi" w:eastAsiaTheme="minorEastAsia" w:hAnsiTheme="minorHAnsi" w:cstheme="minorBidi"/>
              <w:bCs w:val="0"/>
              <w:noProof/>
            </w:rPr>
          </w:pPr>
          <w:hyperlink w:anchor="_Toc203361902" w:history="1">
            <w:r w:rsidRPr="00184F4B">
              <w:rPr>
                <w:rStyle w:val="Hyperlink"/>
                <w:noProof/>
              </w:rPr>
              <w:t>1.2</w:t>
            </w:r>
            <w:r>
              <w:rPr>
                <w:rFonts w:asciiTheme="minorHAnsi" w:eastAsiaTheme="minorEastAsia" w:hAnsiTheme="minorHAnsi" w:cstheme="minorBidi"/>
                <w:bCs w:val="0"/>
                <w:noProof/>
              </w:rPr>
              <w:tab/>
            </w:r>
            <w:r w:rsidRPr="00184F4B">
              <w:rPr>
                <w:rStyle w:val="Hyperlink"/>
                <w:noProof/>
              </w:rPr>
              <w:t>Projekteeritava paigaldise ehitustehnilised andmed</w:t>
            </w:r>
            <w:r>
              <w:rPr>
                <w:noProof/>
                <w:webHidden/>
              </w:rPr>
              <w:tab/>
            </w:r>
            <w:r>
              <w:rPr>
                <w:noProof/>
                <w:webHidden/>
              </w:rPr>
              <w:fldChar w:fldCharType="begin"/>
            </w:r>
            <w:r>
              <w:rPr>
                <w:noProof/>
                <w:webHidden/>
              </w:rPr>
              <w:instrText xml:space="preserve"> PAGEREF _Toc203361902 \h </w:instrText>
            </w:r>
            <w:r>
              <w:rPr>
                <w:noProof/>
                <w:webHidden/>
              </w:rPr>
            </w:r>
            <w:r>
              <w:rPr>
                <w:noProof/>
                <w:webHidden/>
              </w:rPr>
              <w:fldChar w:fldCharType="separate"/>
            </w:r>
            <w:r w:rsidR="00B14CCC">
              <w:rPr>
                <w:noProof/>
                <w:webHidden/>
              </w:rPr>
              <w:t>4</w:t>
            </w:r>
            <w:r>
              <w:rPr>
                <w:noProof/>
                <w:webHidden/>
              </w:rPr>
              <w:fldChar w:fldCharType="end"/>
            </w:r>
          </w:hyperlink>
        </w:p>
        <w:p w:rsidR="003D0508" w:rsidRDefault="003D0508">
          <w:pPr>
            <w:pStyle w:val="TOC2"/>
            <w:tabs>
              <w:tab w:val="left" w:pos="979"/>
            </w:tabs>
            <w:rPr>
              <w:rFonts w:asciiTheme="minorHAnsi" w:eastAsiaTheme="minorEastAsia" w:hAnsiTheme="minorHAnsi" w:cstheme="minorBidi"/>
              <w:bCs w:val="0"/>
              <w:noProof/>
            </w:rPr>
          </w:pPr>
          <w:hyperlink w:anchor="_Toc203361903" w:history="1">
            <w:r w:rsidRPr="00184F4B">
              <w:rPr>
                <w:rStyle w:val="Hyperlink"/>
                <w:noProof/>
              </w:rPr>
              <w:t>1.3</w:t>
            </w:r>
            <w:r>
              <w:rPr>
                <w:rFonts w:asciiTheme="minorHAnsi" w:eastAsiaTheme="minorEastAsia" w:hAnsiTheme="minorHAnsi" w:cstheme="minorBidi"/>
                <w:bCs w:val="0"/>
                <w:noProof/>
              </w:rPr>
              <w:tab/>
            </w:r>
            <w:r w:rsidRPr="00184F4B">
              <w:rPr>
                <w:rStyle w:val="Hyperlink"/>
                <w:noProof/>
              </w:rPr>
              <w:t>Installatsioon</w:t>
            </w:r>
            <w:r>
              <w:rPr>
                <w:noProof/>
                <w:webHidden/>
              </w:rPr>
              <w:tab/>
            </w:r>
            <w:r>
              <w:rPr>
                <w:noProof/>
                <w:webHidden/>
              </w:rPr>
              <w:fldChar w:fldCharType="begin"/>
            </w:r>
            <w:r>
              <w:rPr>
                <w:noProof/>
                <w:webHidden/>
              </w:rPr>
              <w:instrText xml:space="preserve"> PAGEREF _Toc203361903 \h </w:instrText>
            </w:r>
            <w:r>
              <w:rPr>
                <w:noProof/>
                <w:webHidden/>
              </w:rPr>
            </w:r>
            <w:r>
              <w:rPr>
                <w:noProof/>
                <w:webHidden/>
              </w:rPr>
              <w:fldChar w:fldCharType="separate"/>
            </w:r>
            <w:r w:rsidR="00B14CCC">
              <w:rPr>
                <w:noProof/>
                <w:webHidden/>
              </w:rPr>
              <w:t>4</w:t>
            </w:r>
            <w:r>
              <w:rPr>
                <w:noProof/>
                <w:webHidden/>
              </w:rPr>
              <w:fldChar w:fldCharType="end"/>
            </w:r>
          </w:hyperlink>
        </w:p>
        <w:p w:rsidR="003D0508" w:rsidRDefault="003D0508">
          <w:pPr>
            <w:pStyle w:val="TOC10"/>
            <w:rPr>
              <w:rFonts w:asciiTheme="minorHAnsi" w:eastAsiaTheme="minorEastAsia" w:hAnsiTheme="minorHAnsi" w:cstheme="minorBidi"/>
              <w:bCs w:val="0"/>
              <w:caps w:val="0"/>
              <w:noProof/>
            </w:rPr>
          </w:pPr>
          <w:hyperlink w:anchor="_Toc203361904" w:history="1">
            <w:r w:rsidRPr="00184F4B">
              <w:rPr>
                <w:rStyle w:val="Hyperlink"/>
                <w:rFonts w:eastAsiaTheme="minorHAnsi"/>
                <w:noProof/>
              </w:rPr>
              <w:t>2</w:t>
            </w:r>
            <w:r>
              <w:rPr>
                <w:rFonts w:asciiTheme="minorHAnsi" w:eastAsiaTheme="minorEastAsia" w:hAnsiTheme="minorHAnsi" w:cstheme="minorBidi"/>
                <w:bCs w:val="0"/>
                <w:caps w:val="0"/>
                <w:noProof/>
              </w:rPr>
              <w:tab/>
            </w:r>
            <w:r w:rsidRPr="00184F4B">
              <w:rPr>
                <w:rStyle w:val="Hyperlink"/>
                <w:rFonts w:eastAsiaTheme="minorHAnsi"/>
                <w:noProof/>
              </w:rPr>
              <w:t>AUTOMAATNE TULEKAHJU-SIGNALISATSIOON</w:t>
            </w:r>
            <w:r>
              <w:rPr>
                <w:noProof/>
                <w:webHidden/>
              </w:rPr>
              <w:tab/>
            </w:r>
            <w:r>
              <w:rPr>
                <w:noProof/>
                <w:webHidden/>
              </w:rPr>
              <w:fldChar w:fldCharType="begin"/>
            </w:r>
            <w:r>
              <w:rPr>
                <w:noProof/>
                <w:webHidden/>
              </w:rPr>
              <w:instrText xml:space="preserve"> PAGEREF _Toc203361904 \h </w:instrText>
            </w:r>
            <w:r>
              <w:rPr>
                <w:noProof/>
                <w:webHidden/>
              </w:rPr>
            </w:r>
            <w:r>
              <w:rPr>
                <w:noProof/>
                <w:webHidden/>
              </w:rPr>
              <w:fldChar w:fldCharType="separate"/>
            </w:r>
            <w:r w:rsidR="00B14CCC">
              <w:rPr>
                <w:noProof/>
                <w:webHidden/>
              </w:rPr>
              <w:t>4</w:t>
            </w:r>
            <w:r>
              <w:rPr>
                <w:noProof/>
                <w:webHidden/>
              </w:rPr>
              <w:fldChar w:fldCharType="end"/>
            </w:r>
          </w:hyperlink>
        </w:p>
        <w:p w:rsidR="003D0508" w:rsidRDefault="003D0508">
          <w:pPr>
            <w:pStyle w:val="TOC10"/>
            <w:rPr>
              <w:rFonts w:asciiTheme="minorHAnsi" w:eastAsiaTheme="minorEastAsia" w:hAnsiTheme="minorHAnsi" w:cstheme="minorBidi"/>
              <w:bCs w:val="0"/>
              <w:caps w:val="0"/>
              <w:noProof/>
            </w:rPr>
          </w:pPr>
          <w:hyperlink w:anchor="_Toc203361905" w:history="1">
            <w:r w:rsidRPr="00184F4B">
              <w:rPr>
                <w:rStyle w:val="Hyperlink"/>
                <w:noProof/>
              </w:rPr>
              <w:t>3</w:t>
            </w:r>
            <w:r>
              <w:rPr>
                <w:rFonts w:asciiTheme="minorHAnsi" w:eastAsiaTheme="minorEastAsia" w:hAnsiTheme="minorHAnsi" w:cstheme="minorBidi"/>
                <w:bCs w:val="0"/>
                <w:caps w:val="0"/>
                <w:noProof/>
              </w:rPr>
              <w:tab/>
            </w:r>
            <w:r w:rsidRPr="00184F4B">
              <w:rPr>
                <w:rStyle w:val="Hyperlink"/>
                <w:noProof/>
              </w:rPr>
              <w:t>AUTOMAATNE VALVESIGNALISATSIOON</w:t>
            </w:r>
            <w:r>
              <w:rPr>
                <w:noProof/>
                <w:webHidden/>
              </w:rPr>
              <w:tab/>
            </w:r>
            <w:r>
              <w:rPr>
                <w:noProof/>
                <w:webHidden/>
              </w:rPr>
              <w:fldChar w:fldCharType="begin"/>
            </w:r>
            <w:r>
              <w:rPr>
                <w:noProof/>
                <w:webHidden/>
              </w:rPr>
              <w:instrText xml:space="preserve"> PAGEREF _Toc203361905 \h </w:instrText>
            </w:r>
            <w:r>
              <w:rPr>
                <w:noProof/>
                <w:webHidden/>
              </w:rPr>
            </w:r>
            <w:r>
              <w:rPr>
                <w:noProof/>
                <w:webHidden/>
              </w:rPr>
              <w:fldChar w:fldCharType="separate"/>
            </w:r>
            <w:r w:rsidR="00B14CCC">
              <w:rPr>
                <w:noProof/>
                <w:webHidden/>
              </w:rPr>
              <w:t>5</w:t>
            </w:r>
            <w:r>
              <w:rPr>
                <w:noProof/>
                <w:webHidden/>
              </w:rPr>
              <w:fldChar w:fldCharType="end"/>
            </w:r>
          </w:hyperlink>
        </w:p>
        <w:p w:rsidR="003D0508" w:rsidRDefault="003D0508">
          <w:pPr>
            <w:pStyle w:val="TOC10"/>
            <w:rPr>
              <w:rFonts w:asciiTheme="minorHAnsi" w:eastAsiaTheme="minorEastAsia" w:hAnsiTheme="minorHAnsi" w:cstheme="minorBidi"/>
              <w:bCs w:val="0"/>
              <w:caps w:val="0"/>
              <w:noProof/>
            </w:rPr>
          </w:pPr>
          <w:hyperlink w:anchor="_Toc203361906" w:history="1">
            <w:r w:rsidRPr="00184F4B">
              <w:rPr>
                <w:rStyle w:val="Hyperlink"/>
                <w:rFonts w:eastAsiaTheme="minorHAnsi"/>
                <w:noProof/>
              </w:rPr>
              <w:t>4</w:t>
            </w:r>
            <w:r>
              <w:rPr>
                <w:rFonts w:asciiTheme="minorHAnsi" w:eastAsiaTheme="minorEastAsia" w:hAnsiTheme="minorHAnsi" w:cstheme="minorBidi"/>
                <w:bCs w:val="0"/>
                <w:caps w:val="0"/>
                <w:noProof/>
              </w:rPr>
              <w:tab/>
            </w:r>
            <w:r w:rsidRPr="00184F4B">
              <w:rPr>
                <w:rStyle w:val="Hyperlink"/>
                <w:rFonts w:eastAsiaTheme="minorHAnsi"/>
                <w:noProof/>
              </w:rPr>
              <w:t>VIDEOJÄLGIMISSÜSTEEM</w:t>
            </w:r>
            <w:r>
              <w:rPr>
                <w:noProof/>
                <w:webHidden/>
              </w:rPr>
              <w:tab/>
            </w:r>
            <w:r>
              <w:rPr>
                <w:noProof/>
                <w:webHidden/>
              </w:rPr>
              <w:fldChar w:fldCharType="begin"/>
            </w:r>
            <w:r>
              <w:rPr>
                <w:noProof/>
                <w:webHidden/>
              </w:rPr>
              <w:instrText xml:space="preserve"> PAGEREF _Toc203361906 \h </w:instrText>
            </w:r>
            <w:r>
              <w:rPr>
                <w:noProof/>
                <w:webHidden/>
              </w:rPr>
            </w:r>
            <w:r>
              <w:rPr>
                <w:noProof/>
                <w:webHidden/>
              </w:rPr>
              <w:fldChar w:fldCharType="separate"/>
            </w:r>
            <w:r w:rsidR="00B14CCC">
              <w:rPr>
                <w:noProof/>
                <w:webHidden/>
              </w:rPr>
              <w:t>6</w:t>
            </w:r>
            <w:r>
              <w:rPr>
                <w:noProof/>
                <w:webHidden/>
              </w:rPr>
              <w:fldChar w:fldCharType="end"/>
            </w:r>
          </w:hyperlink>
        </w:p>
        <w:p w:rsidR="003D0508" w:rsidRDefault="003D0508">
          <w:pPr>
            <w:pStyle w:val="TOC10"/>
            <w:rPr>
              <w:rFonts w:asciiTheme="minorHAnsi" w:eastAsiaTheme="minorEastAsia" w:hAnsiTheme="minorHAnsi" w:cstheme="minorBidi"/>
              <w:bCs w:val="0"/>
              <w:caps w:val="0"/>
              <w:noProof/>
            </w:rPr>
          </w:pPr>
          <w:hyperlink w:anchor="_Toc203361907" w:history="1">
            <w:r w:rsidRPr="00184F4B">
              <w:rPr>
                <w:rStyle w:val="Hyperlink"/>
                <w:noProof/>
                <w:lang w:val="et-EE" w:eastAsia="et-EE"/>
              </w:rPr>
              <w:t>5</w:t>
            </w:r>
            <w:r>
              <w:rPr>
                <w:rFonts w:asciiTheme="minorHAnsi" w:eastAsiaTheme="minorEastAsia" w:hAnsiTheme="minorHAnsi" w:cstheme="minorBidi"/>
                <w:bCs w:val="0"/>
                <w:caps w:val="0"/>
                <w:noProof/>
              </w:rPr>
              <w:tab/>
            </w:r>
            <w:r w:rsidRPr="00184F4B">
              <w:rPr>
                <w:rStyle w:val="Hyperlink"/>
                <w:noProof/>
              </w:rPr>
              <w:t>ANDMESIDE JAOTUS</w:t>
            </w:r>
            <w:r w:rsidRPr="00184F4B">
              <w:rPr>
                <w:rStyle w:val="Hyperlink"/>
                <w:noProof/>
                <w:lang w:val="et-EE" w:eastAsia="et-EE"/>
              </w:rPr>
              <w:t>VÕRK</w:t>
            </w:r>
            <w:r>
              <w:rPr>
                <w:noProof/>
                <w:webHidden/>
              </w:rPr>
              <w:tab/>
            </w:r>
            <w:r>
              <w:rPr>
                <w:noProof/>
                <w:webHidden/>
              </w:rPr>
              <w:fldChar w:fldCharType="begin"/>
            </w:r>
            <w:r>
              <w:rPr>
                <w:noProof/>
                <w:webHidden/>
              </w:rPr>
              <w:instrText xml:space="preserve"> PAGEREF _Toc203361907 \h </w:instrText>
            </w:r>
            <w:r>
              <w:rPr>
                <w:noProof/>
                <w:webHidden/>
              </w:rPr>
            </w:r>
            <w:r>
              <w:rPr>
                <w:noProof/>
                <w:webHidden/>
              </w:rPr>
              <w:fldChar w:fldCharType="separate"/>
            </w:r>
            <w:r w:rsidR="00B14CCC">
              <w:rPr>
                <w:noProof/>
                <w:webHidden/>
              </w:rPr>
              <w:t>6</w:t>
            </w:r>
            <w:r>
              <w:rPr>
                <w:noProof/>
                <w:webHidden/>
              </w:rPr>
              <w:fldChar w:fldCharType="end"/>
            </w:r>
          </w:hyperlink>
        </w:p>
        <w:p w:rsidR="003D0508" w:rsidRDefault="003D0508">
          <w:pPr>
            <w:pStyle w:val="TOC10"/>
            <w:rPr>
              <w:rFonts w:asciiTheme="minorHAnsi" w:eastAsiaTheme="minorEastAsia" w:hAnsiTheme="minorHAnsi" w:cstheme="minorBidi"/>
              <w:bCs w:val="0"/>
              <w:caps w:val="0"/>
              <w:noProof/>
            </w:rPr>
          </w:pPr>
          <w:hyperlink w:anchor="_Toc203361908" w:history="1">
            <w:r w:rsidRPr="00184F4B">
              <w:rPr>
                <w:rStyle w:val="Hyperlink"/>
                <w:noProof/>
              </w:rPr>
              <w:t>6</w:t>
            </w:r>
            <w:r>
              <w:rPr>
                <w:rFonts w:asciiTheme="minorHAnsi" w:eastAsiaTheme="minorEastAsia" w:hAnsiTheme="minorHAnsi" w:cstheme="minorBidi"/>
                <w:bCs w:val="0"/>
                <w:caps w:val="0"/>
                <w:noProof/>
              </w:rPr>
              <w:tab/>
            </w:r>
            <w:r w:rsidRPr="00184F4B">
              <w:rPr>
                <w:rStyle w:val="Hyperlink"/>
                <w:noProof/>
              </w:rPr>
              <w:t>TELEVISIOONI JAOTUSVÕRK</w:t>
            </w:r>
            <w:r>
              <w:rPr>
                <w:noProof/>
                <w:webHidden/>
              </w:rPr>
              <w:tab/>
            </w:r>
            <w:r>
              <w:rPr>
                <w:noProof/>
                <w:webHidden/>
              </w:rPr>
              <w:fldChar w:fldCharType="begin"/>
            </w:r>
            <w:r>
              <w:rPr>
                <w:noProof/>
                <w:webHidden/>
              </w:rPr>
              <w:instrText xml:space="preserve"> PAGEREF _Toc203361908 \h </w:instrText>
            </w:r>
            <w:r>
              <w:rPr>
                <w:noProof/>
                <w:webHidden/>
              </w:rPr>
            </w:r>
            <w:r>
              <w:rPr>
                <w:noProof/>
                <w:webHidden/>
              </w:rPr>
              <w:fldChar w:fldCharType="separate"/>
            </w:r>
            <w:r w:rsidR="00B14CCC">
              <w:rPr>
                <w:noProof/>
                <w:webHidden/>
              </w:rPr>
              <w:t>7</w:t>
            </w:r>
            <w:r>
              <w:rPr>
                <w:noProof/>
                <w:webHidden/>
              </w:rPr>
              <w:fldChar w:fldCharType="end"/>
            </w:r>
          </w:hyperlink>
        </w:p>
        <w:p w:rsidR="003D0508" w:rsidRDefault="003D0508">
          <w:pPr>
            <w:pStyle w:val="TOC10"/>
            <w:rPr>
              <w:rFonts w:asciiTheme="minorHAnsi" w:eastAsiaTheme="minorEastAsia" w:hAnsiTheme="minorHAnsi" w:cstheme="minorBidi"/>
              <w:bCs w:val="0"/>
              <w:caps w:val="0"/>
              <w:noProof/>
            </w:rPr>
          </w:pPr>
          <w:hyperlink w:anchor="_Toc203361909" w:history="1">
            <w:r w:rsidRPr="00184F4B">
              <w:rPr>
                <w:rStyle w:val="Hyperlink"/>
                <w:rFonts w:eastAsiaTheme="minorHAnsi"/>
                <w:noProof/>
              </w:rPr>
              <w:t>7</w:t>
            </w:r>
            <w:r>
              <w:rPr>
                <w:rFonts w:asciiTheme="minorHAnsi" w:eastAsiaTheme="minorEastAsia" w:hAnsiTheme="minorHAnsi" w:cstheme="minorBidi"/>
                <w:bCs w:val="0"/>
                <w:caps w:val="0"/>
                <w:noProof/>
              </w:rPr>
              <w:tab/>
            </w:r>
            <w:r w:rsidRPr="00184F4B">
              <w:rPr>
                <w:rStyle w:val="Hyperlink"/>
                <w:rFonts w:eastAsiaTheme="minorHAnsi"/>
                <w:noProof/>
              </w:rPr>
              <w:t>ÜLDHELINDUSSÜSTEEM</w:t>
            </w:r>
            <w:r>
              <w:rPr>
                <w:noProof/>
                <w:webHidden/>
              </w:rPr>
              <w:tab/>
            </w:r>
            <w:r>
              <w:rPr>
                <w:noProof/>
                <w:webHidden/>
              </w:rPr>
              <w:fldChar w:fldCharType="begin"/>
            </w:r>
            <w:r>
              <w:rPr>
                <w:noProof/>
                <w:webHidden/>
              </w:rPr>
              <w:instrText xml:space="preserve"> PAGEREF _Toc203361909 \h </w:instrText>
            </w:r>
            <w:r>
              <w:rPr>
                <w:noProof/>
                <w:webHidden/>
              </w:rPr>
            </w:r>
            <w:r>
              <w:rPr>
                <w:noProof/>
                <w:webHidden/>
              </w:rPr>
              <w:fldChar w:fldCharType="separate"/>
            </w:r>
            <w:r w:rsidR="00B14CCC">
              <w:rPr>
                <w:noProof/>
                <w:webHidden/>
              </w:rPr>
              <w:t>7</w:t>
            </w:r>
            <w:r>
              <w:rPr>
                <w:noProof/>
                <w:webHidden/>
              </w:rPr>
              <w:fldChar w:fldCharType="end"/>
            </w:r>
          </w:hyperlink>
        </w:p>
        <w:p w:rsidR="003D0508" w:rsidRDefault="003D0508">
          <w:pPr>
            <w:pStyle w:val="TOC10"/>
            <w:rPr>
              <w:rFonts w:asciiTheme="minorHAnsi" w:eastAsiaTheme="minorEastAsia" w:hAnsiTheme="minorHAnsi" w:cstheme="minorBidi"/>
              <w:bCs w:val="0"/>
              <w:caps w:val="0"/>
              <w:noProof/>
            </w:rPr>
          </w:pPr>
          <w:hyperlink w:anchor="_Toc203361910" w:history="1">
            <w:r w:rsidRPr="00184F4B">
              <w:rPr>
                <w:rStyle w:val="Hyperlink"/>
                <w:rFonts w:eastAsiaTheme="minorHAnsi"/>
                <w:noProof/>
              </w:rPr>
              <w:t>8</w:t>
            </w:r>
            <w:r>
              <w:rPr>
                <w:rFonts w:asciiTheme="minorHAnsi" w:eastAsiaTheme="minorEastAsia" w:hAnsiTheme="minorHAnsi" w:cstheme="minorBidi"/>
                <w:bCs w:val="0"/>
                <w:caps w:val="0"/>
                <w:noProof/>
              </w:rPr>
              <w:tab/>
            </w:r>
            <w:r w:rsidRPr="00184F4B">
              <w:rPr>
                <w:rStyle w:val="Hyperlink"/>
                <w:rFonts w:eastAsiaTheme="minorHAnsi"/>
                <w:noProof/>
              </w:rPr>
              <w:t>AJANÄIDUSÜSTEEM</w:t>
            </w:r>
            <w:r>
              <w:rPr>
                <w:noProof/>
                <w:webHidden/>
              </w:rPr>
              <w:tab/>
            </w:r>
            <w:r>
              <w:rPr>
                <w:noProof/>
                <w:webHidden/>
              </w:rPr>
              <w:fldChar w:fldCharType="begin"/>
            </w:r>
            <w:r>
              <w:rPr>
                <w:noProof/>
                <w:webHidden/>
              </w:rPr>
              <w:instrText xml:space="preserve"> PAGEREF _Toc203361910 \h </w:instrText>
            </w:r>
            <w:r>
              <w:rPr>
                <w:noProof/>
                <w:webHidden/>
              </w:rPr>
            </w:r>
            <w:r>
              <w:rPr>
                <w:noProof/>
                <w:webHidden/>
              </w:rPr>
              <w:fldChar w:fldCharType="separate"/>
            </w:r>
            <w:r w:rsidR="00B14CCC">
              <w:rPr>
                <w:noProof/>
                <w:webHidden/>
              </w:rPr>
              <w:t>7</w:t>
            </w:r>
            <w:r>
              <w:rPr>
                <w:noProof/>
                <w:webHidden/>
              </w:rPr>
              <w:fldChar w:fldCharType="end"/>
            </w:r>
          </w:hyperlink>
        </w:p>
        <w:p w:rsidR="003D0508" w:rsidRDefault="003D0508">
          <w:pPr>
            <w:pStyle w:val="TOC10"/>
            <w:rPr>
              <w:rFonts w:asciiTheme="minorHAnsi" w:eastAsiaTheme="minorEastAsia" w:hAnsiTheme="minorHAnsi" w:cstheme="minorBidi"/>
              <w:bCs w:val="0"/>
              <w:caps w:val="0"/>
              <w:noProof/>
            </w:rPr>
          </w:pPr>
          <w:hyperlink w:anchor="_Toc203361911" w:history="1">
            <w:r w:rsidRPr="00184F4B">
              <w:rPr>
                <w:rStyle w:val="Hyperlink"/>
                <w:rFonts w:eastAsiaTheme="minorHAnsi"/>
                <w:noProof/>
              </w:rPr>
              <w:t>9</w:t>
            </w:r>
            <w:r>
              <w:rPr>
                <w:rFonts w:asciiTheme="minorHAnsi" w:eastAsiaTheme="minorEastAsia" w:hAnsiTheme="minorHAnsi" w:cstheme="minorBidi"/>
                <w:bCs w:val="0"/>
                <w:caps w:val="0"/>
                <w:noProof/>
              </w:rPr>
              <w:tab/>
            </w:r>
            <w:r w:rsidRPr="00184F4B">
              <w:rPr>
                <w:rStyle w:val="Hyperlink"/>
                <w:rFonts w:eastAsiaTheme="minorHAnsi"/>
                <w:noProof/>
              </w:rPr>
              <w:t>SEADMETE SPETSIFIKATSIOON</w:t>
            </w:r>
            <w:r>
              <w:rPr>
                <w:noProof/>
                <w:webHidden/>
              </w:rPr>
              <w:tab/>
            </w:r>
            <w:r>
              <w:rPr>
                <w:noProof/>
                <w:webHidden/>
              </w:rPr>
              <w:fldChar w:fldCharType="begin"/>
            </w:r>
            <w:r>
              <w:rPr>
                <w:noProof/>
                <w:webHidden/>
              </w:rPr>
              <w:instrText xml:space="preserve"> PAGEREF _Toc203361911 \h </w:instrText>
            </w:r>
            <w:r>
              <w:rPr>
                <w:noProof/>
                <w:webHidden/>
              </w:rPr>
            </w:r>
            <w:r>
              <w:rPr>
                <w:noProof/>
                <w:webHidden/>
              </w:rPr>
              <w:fldChar w:fldCharType="separate"/>
            </w:r>
            <w:r w:rsidR="00B14CCC">
              <w:rPr>
                <w:noProof/>
                <w:webHidden/>
              </w:rPr>
              <w:t>8</w:t>
            </w:r>
            <w:r>
              <w:rPr>
                <w:noProof/>
                <w:webHidden/>
              </w:rPr>
              <w:fldChar w:fldCharType="end"/>
            </w:r>
          </w:hyperlink>
        </w:p>
        <w:p w:rsidR="003D0508" w:rsidRDefault="003D0508">
          <w:pPr>
            <w:pStyle w:val="TOC2"/>
            <w:tabs>
              <w:tab w:val="left" w:pos="979"/>
            </w:tabs>
            <w:rPr>
              <w:rFonts w:asciiTheme="minorHAnsi" w:eastAsiaTheme="minorEastAsia" w:hAnsiTheme="minorHAnsi" w:cstheme="minorBidi"/>
              <w:bCs w:val="0"/>
              <w:noProof/>
            </w:rPr>
          </w:pPr>
          <w:hyperlink w:anchor="_Toc203361912" w:history="1">
            <w:r w:rsidRPr="00184F4B">
              <w:rPr>
                <w:rStyle w:val="Hyperlink"/>
                <w:noProof/>
              </w:rPr>
              <w:t>9.1</w:t>
            </w:r>
            <w:r>
              <w:rPr>
                <w:rFonts w:asciiTheme="minorHAnsi" w:eastAsiaTheme="minorEastAsia" w:hAnsiTheme="minorHAnsi" w:cstheme="minorBidi"/>
                <w:bCs w:val="0"/>
                <w:noProof/>
              </w:rPr>
              <w:tab/>
            </w:r>
            <w:r w:rsidRPr="00184F4B">
              <w:rPr>
                <w:rStyle w:val="Hyperlink"/>
                <w:noProof/>
              </w:rPr>
              <w:t>ATS seadmete spetsifikatsioon</w:t>
            </w:r>
            <w:r>
              <w:rPr>
                <w:noProof/>
                <w:webHidden/>
              </w:rPr>
              <w:tab/>
            </w:r>
            <w:r>
              <w:rPr>
                <w:noProof/>
                <w:webHidden/>
              </w:rPr>
              <w:fldChar w:fldCharType="begin"/>
            </w:r>
            <w:r>
              <w:rPr>
                <w:noProof/>
                <w:webHidden/>
              </w:rPr>
              <w:instrText xml:space="preserve"> PAGEREF _Toc203361912 \h </w:instrText>
            </w:r>
            <w:r>
              <w:rPr>
                <w:noProof/>
                <w:webHidden/>
              </w:rPr>
            </w:r>
            <w:r>
              <w:rPr>
                <w:noProof/>
                <w:webHidden/>
              </w:rPr>
              <w:fldChar w:fldCharType="separate"/>
            </w:r>
            <w:r w:rsidR="00B14CCC">
              <w:rPr>
                <w:noProof/>
                <w:webHidden/>
              </w:rPr>
              <w:t>8</w:t>
            </w:r>
            <w:r>
              <w:rPr>
                <w:noProof/>
                <w:webHidden/>
              </w:rPr>
              <w:fldChar w:fldCharType="end"/>
            </w:r>
          </w:hyperlink>
        </w:p>
        <w:p w:rsidR="003D0508" w:rsidRDefault="003D0508">
          <w:pPr>
            <w:pStyle w:val="TOC2"/>
            <w:tabs>
              <w:tab w:val="left" w:pos="979"/>
            </w:tabs>
            <w:rPr>
              <w:rFonts w:asciiTheme="minorHAnsi" w:eastAsiaTheme="minorEastAsia" w:hAnsiTheme="minorHAnsi" w:cstheme="minorBidi"/>
              <w:bCs w:val="0"/>
              <w:noProof/>
            </w:rPr>
          </w:pPr>
          <w:hyperlink w:anchor="_Toc203361913" w:history="1">
            <w:r w:rsidRPr="00184F4B">
              <w:rPr>
                <w:rStyle w:val="Hyperlink"/>
                <w:noProof/>
              </w:rPr>
              <w:t>9.2</w:t>
            </w:r>
            <w:r>
              <w:rPr>
                <w:rFonts w:asciiTheme="minorHAnsi" w:eastAsiaTheme="minorEastAsia" w:hAnsiTheme="minorHAnsi" w:cstheme="minorBidi"/>
                <w:bCs w:val="0"/>
                <w:noProof/>
              </w:rPr>
              <w:tab/>
            </w:r>
            <w:r w:rsidRPr="00184F4B">
              <w:rPr>
                <w:rStyle w:val="Hyperlink"/>
                <w:noProof/>
              </w:rPr>
              <w:t>AVS seadmete spetsifikatsioon</w:t>
            </w:r>
            <w:r>
              <w:rPr>
                <w:noProof/>
                <w:webHidden/>
              </w:rPr>
              <w:tab/>
            </w:r>
            <w:r>
              <w:rPr>
                <w:noProof/>
                <w:webHidden/>
              </w:rPr>
              <w:fldChar w:fldCharType="begin"/>
            </w:r>
            <w:r>
              <w:rPr>
                <w:noProof/>
                <w:webHidden/>
              </w:rPr>
              <w:instrText xml:space="preserve"> PAGEREF _Toc203361913 \h </w:instrText>
            </w:r>
            <w:r>
              <w:rPr>
                <w:noProof/>
                <w:webHidden/>
              </w:rPr>
            </w:r>
            <w:r>
              <w:rPr>
                <w:noProof/>
                <w:webHidden/>
              </w:rPr>
              <w:fldChar w:fldCharType="separate"/>
            </w:r>
            <w:r w:rsidR="00B14CCC">
              <w:rPr>
                <w:noProof/>
                <w:webHidden/>
              </w:rPr>
              <w:t>9</w:t>
            </w:r>
            <w:r>
              <w:rPr>
                <w:noProof/>
                <w:webHidden/>
              </w:rPr>
              <w:fldChar w:fldCharType="end"/>
            </w:r>
          </w:hyperlink>
        </w:p>
        <w:p w:rsidR="003D0508" w:rsidRDefault="003D0508">
          <w:pPr>
            <w:pStyle w:val="TOC2"/>
            <w:tabs>
              <w:tab w:val="left" w:pos="979"/>
            </w:tabs>
            <w:rPr>
              <w:rFonts w:asciiTheme="minorHAnsi" w:eastAsiaTheme="minorEastAsia" w:hAnsiTheme="minorHAnsi" w:cstheme="minorBidi"/>
              <w:bCs w:val="0"/>
              <w:noProof/>
            </w:rPr>
          </w:pPr>
          <w:hyperlink w:anchor="_Toc203361914" w:history="1">
            <w:r w:rsidRPr="00184F4B">
              <w:rPr>
                <w:rStyle w:val="Hyperlink"/>
                <w:noProof/>
              </w:rPr>
              <w:t>9.3</w:t>
            </w:r>
            <w:r>
              <w:rPr>
                <w:rFonts w:asciiTheme="minorHAnsi" w:eastAsiaTheme="minorEastAsia" w:hAnsiTheme="minorHAnsi" w:cstheme="minorBidi"/>
                <w:bCs w:val="0"/>
                <w:noProof/>
              </w:rPr>
              <w:tab/>
            </w:r>
            <w:r w:rsidRPr="00184F4B">
              <w:rPr>
                <w:rStyle w:val="Hyperlink"/>
                <w:noProof/>
              </w:rPr>
              <w:t>Videoseadmete spetsifikatsioon</w:t>
            </w:r>
            <w:r>
              <w:rPr>
                <w:noProof/>
                <w:webHidden/>
              </w:rPr>
              <w:tab/>
            </w:r>
            <w:r>
              <w:rPr>
                <w:noProof/>
                <w:webHidden/>
              </w:rPr>
              <w:fldChar w:fldCharType="begin"/>
            </w:r>
            <w:r>
              <w:rPr>
                <w:noProof/>
                <w:webHidden/>
              </w:rPr>
              <w:instrText xml:space="preserve"> PAGEREF _Toc203361914 \h </w:instrText>
            </w:r>
            <w:r>
              <w:rPr>
                <w:noProof/>
                <w:webHidden/>
              </w:rPr>
            </w:r>
            <w:r>
              <w:rPr>
                <w:noProof/>
                <w:webHidden/>
              </w:rPr>
              <w:fldChar w:fldCharType="separate"/>
            </w:r>
            <w:r w:rsidR="00B14CCC">
              <w:rPr>
                <w:noProof/>
                <w:webHidden/>
              </w:rPr>
              <w:t>9</w:t>
            </w:r>
            <w:r>
              <w:rPr>
                <w:noProof/>
                <w:webHidden/>
              </w:rPr>
              <w:fldChar w:fldCharType="end"/>
            </w:r>
          </w:hyperlink>
        </w:p>
        <w:p w:rsidR="003D0508" w:rsidRDefault="003D0508">
          <w:pPr>
            <w:pStyle w:val="TOC2"/>
            <w:tabs>
              <w:tab w:val="left" w:pos="979"/>
            </w:tabs>
            <w:rPr>
              <w:rFonts w:asciiTheme="minorHAnsi" w:eastAsiaTheme="minorEastAsia" w:hAnsiTheme="minorHAnsi" w:cstheme="minorBidi"/>
              <w:bCs w:val="0"/>
              <w:noProof/>
            </w:rPr>
          </w:pPr>
          <w:hyperlink w:anchor="_Toc203361915" w:history="1">
            <w:r w:rsidRPr="00184F4B">
              <w:rPr>
                <w:rStyle w:val="Hyperlink"/>
                <w:noProof/>
              </w:rPr>
              <w:t>9.4</w:t>
            </w:r>
            <w:r>
              <w:rPr>
                <w:rFonts w:asciiTheme="minorHAnsi" w:eastAsiaTheme="minorEastAsia" w:hAnsiTheme="minorHAnsi" w:cstheme="minorBidi"/>
                <w:bCs w:val="0"/>
                <w:noProof/>
              </w:rPr>
              <w:tab/>
            </w:r>
            <w:r w:rsidRPr="00184F4B">
              <w:rPr>
                <w:rStyle w:val="Hyperlink"/>
                <w:noProof/>
              </w:rPr>
              <w:t>Televisiooni- ja andmesideseadmete spetsifikatsioon</w:t>
            </w:r>
            <w:r>
              <w:rPr>
                <w:noProof/>
                <w:webHidden/>
              </w:rPr>
              <w:tab/>
            </w:r>
            <w:r>
              <w:rPr>
                <w:noProof/>
                <w:webHidden/>
              </w:rPr>
              <w:fldChar w:fldCharType="begin"/>
            </w:r>
            <w:r>
              <w:rPr>
                <w:noProof/>
                <w:webHidden/>
              </w:rPr>
              <w:instrText xml:space="preserve"> PAGEREF _Toc203361915 \h </w:instrText>
            </w:r>
            <w:r>
              <w:rPr>
                <w:noProof/>
                <w:webHidden/>
              </w:rPr>
            </w:r>
            <w:r>
              <w:rPr>
                <w:noProof/>
                <w:webHidden/>
              </w:rPr>
              <w:fldChar w:fldCharType="separate"/>
            </w:r>
            <w:r w:rsidR="00B14CCC">
              <w:rPr>
                <w:noProof/>
                <w:webHidden/>
              </w:rPr>
              <w:t>10</w:t>
            </w:r>
            <w:r>
              <w:rPr>
                <w:noProof/>
                <w:webHidden/>
              </w:rPr>
              <w:fldChar w:fldCharType="end"/>
            </w:r>
          </w:hyperlink>
        </w:p>
        <w:p w:rsidR="003D0508" w:rsidRDefault="003D0508">
          <w:pPr>
            <w:pStyle w:val="TOC2"/>
            <w:tabs>
              <w:tab w:val="left" w:pos="979"/>
            </w:tabs>
            <w:rPr>
              <w:rFonts w:asciiTheme="minorHAnsi" w:eastAsiaTheme="minorEastAsia" w:hAnsiTheme="minorHAnsi" w:cstheme="minorBidi"/>
              <w:bCs w:val="0"/>
              <w:noProof/>
            </w:rPr>
          </w:pPr>
          <w:hyperlink w:anchor="_Toc203361916" w:history="1">
            <w:r w:rsidRPr="00184F4B">
              <w:rPr>
                <w:rStyle w:val="Hyperlink"/>
                <w:noProof/>
              </w:rPr>
              <w:t>9.5</w:t>
            </w:r>
            <w:r>
              <w:rPr>
                <w:rFonts w:asciiTheme="minorHAnsi" w:eastAsiaTheme="minorEastAsia" w:hAnsiTheme="minorHAnsi" w:cstheme="minorBidi"/>
                <w:bCs w:val="0"/>
                <w:noProof/>
              </w:rPr>
              <w:tab/>
            </w:r>
            <w:r w:rsidRPr="00184F4B">
              <w:rPr>
                <w:rStyle w:val="Hyperlink"/>
                <w:noProof/>
              </w:rPr>
              <w:t>Helindusseadmete spetsifikatsioon</w:t>
            </w:r>
            <w:r>
              <w:rPr>
                <w:noProof/>
                <w:webHidden/>
              </w:rPr>
              <w:tab/>
            </w:r>
            <w:r>
              <w:rPr>
                <w:noProof/>
                <w:webHidden/>
              </w:rPr>
              <w:fldChar w:fldCharType="begin"/>
            </w:r>
            <w:r>
              <w:rPr>
                <w:noProof/>
                <w:webHidden/>
              </w:rPr>
              <w:instrText xml:space="preserve"> PAGEREF _Toc203361916 \h </w:instrText>
            </w:r>
            <w:r>
              <w:rPr>
                <w:noProof/>
                <w:webHidden/>
              </w:rPr>
            </w:r>
            <w:r>
              <w:rPr>
                <w:noProof/>
                <w:webHidden/>
              </w:rPr>
              <w:fldChar w:fldCharType="separate"/>
            </w:r>
            <w:r w:rsidR="00B14CCC">
              <w:rPr>
                <w:noProof/>
                <w:webHidden/>
              </w:rPr>
              <w:t>10</w:t>
            </w:r>
            <w:r>
              <w:rPr>
                <w:noProof/>
                <w:webHidden/>
              </w:rPr>
              <w:fldChar w:fldCharType="end"/>
            </w:r>
          </w:hyperlink>
        </w:p>
        <w:p w:rsidR="003D0508" w:rsidRDefault="003D0508">
          <w:pPr>
            <w:pStyle w:val="TOC2"/>
            <w:tabs>
              <w:tab w:val="left" w:pos="979"/>
            </w:tabs>
            <w:rPr>
              <w:rFonts w:asciiTheme="minorHAnsi" w:eastAsiaTheme="minorEastAsia" w:hAnsiTheme="minorHAnsi" w:cstheme="minorBidi"/>
              <w:bCs w:val="0"/>
              <w:noProof/>
            </w:rPr>
          </w:pPr>
          <w:hyperlink w:anchor="_Toc203361917" w:history="1">
            <w:r w:rsidRPr="00184F4B">
              <w:rPr>
                <w:rStyle w:val="Hyperlink"/>
                <w:noProof/>
              </w:rPr>
              <w:t>9.6</w:t>
            </w:r>
            <w:r>
              <w:rPr>
                <w:rFonts w:asciiTheme="minorHAnsi" w:eastAsiaTheme="minorEastAsia" w:hAnsiTheme="minorHAnsi" w:cstheme="minorBidi"/>
                <w:bCs w:val="0"/>
                <w:noProof/>
              </w:rPr>
              <w:tab/>
            </w:r>
            <w:r w:rsidRPr="00184F4B">
              <w:rPr>
                <w:rStyle w:val="Hyperlink"/>
                <w:noProof/>
              </w:rPr>
              <w:t>Ajanäidusüsteemi seadmete spetsifikatsioon</w:t>
            </w:r>
            <w:r>
              <w:rPr>
                <w:noProof/>
                <w:webHidden/>
              </w:rPr>
              <w:tab/>
            </w:r>
            <w:r>
              <w:rPr>
                <w:noProof/>
                <w:webHidden/>
              </w:rPr>
              <w:fldChar w:fldCharType="begin"/>
            </w:r>
            <w:r>
              <w:rPr>
                <w:noProof/>
                <w:webHidden/>
              </w:rPr>
              <w:instrText xml:space="preserve"> PAGEREF _Toc203361917 \h </w:instrText>
            </w:r>
            <w:r>
              <w:rPr>
                <w:noProof/>
                <w:webHidden/>
              </w:rPr>
            </w:r>
            <w:r>
              <w:rPr>
                <w:noProof/>
                <w:webHidden/>
              </w:rPr>
              <w:fldChar w:fldCharType="separate"/>
            </w:r>
            <w:r w:rsidR="00B14CCC">
              <w:rPr>
                <w:noProof/>
                <w:webHidden/>
              </w:rPr>
              <w:t>11</w:t>
            </w:r>
            <w:r>
              <w:rPr>
                <w:noProof/>
                <w:webHidden/>
              </w:rPr>
              <w:fldChar w:fldCharType="end"/>
            </w:r>
          </w:hyperlink>
        </w:p>
        <w:p w:rsidR="0004592D" w:rsidRDefault="00692599" w:rsidP="008D36E7">
          <w:pPr>
            <w:pStyle w:val="TOC10"/>
          </w:pPr>
          <w:r>
            <w:fldChar w:fldCharType="end"/>
          </w:r>
        </w:p>
      </w:sdtContent>
    </w:sdt>
    <w:p w:rsidR="00201868" w:rsidRPr="007C458C" w:rsidRDefault="007C458C" w:rsidP="007C458C">
      <w:pPr>
        <w:autoSpaceDE/>
        <w:autoSpaceDN/>
        <w:adjustRightInd/>
        <w:spacing w:before="0" w:after="200"/>
        <w:jc w:val="left"/>
        <w:rPr>
          <w:rFonts w:eastAsiaTheme="majorEastAsia"/>
          <w:b/>
          <w:spacing w:val="5"/>
          <w:kern w:val="28"/>
          <w:sz w:val="36"/>
          <w:szCs w:val="28"/>
          <w:lang w:val="et-EE" w:eastAsia="et-EE"/>
        </w:rPr>
      </w:pPr>
      <w:r>
        <w:rPr>
          <w:lang w:val="et-EE" w:eastAsia="et-EE"/>
        </w:rPr>
        <w:br w:type="page"/>
      </w:r>
    </w:p>
    <w:p w:rsidR="00265971" w:rsidRDefault="00F80E22" w:rsidP="009315EF">
      <w:pPr>
        <w:pStyle w:val="Title"/>
        <w:rPr>
          <w:lang w:val="et-EE" w:eastAsia="et-EE"/>
        </w:rPr>
      </w:pPr>
      <w:r w:rsidRPr="00630946">
        <w:rPr>
          <w:lang w:val="et-EE" w:eastAsia="et-EE"/>
        </w:rPr>
        <w:lastRenderedPageBreak/>
        <w:t xml:space="preserve">II </w:t>
      </w:r>
      <w:r w:rsidR="00265971">
        <w:rPr>
          <w:lang w:val="et-EE" w:eastAsia="et-EE"/>
        </w:rPr>
        <w:t>JOONISED</w:t>
      </w:r>
    </w:p>
    <w:p w:rsidR="009315EF" w:rsidRPr="00C56160" w:rsidRDefault="009315EF" w:rsidP="007C458C">
      <w:pPr>
        <w:pStyle w:val="toc1"/>
        <w:spacing w:line="360" w:lineRule="auto"/>
        <w:rPr>
          <w:rFonts w:eastAsiaTheme="minorHAnsi"/>
        </w:rPr>
      </w:pPr>
      <w:r w:rsidRPr="00C56160">
        <w:rPr>
          <w:rFonts w:eastAsiaTheme="minorHAnsi"/>
        </w:rPr>
        <w:t>AUTOMAAT</w:t>
      </w:r>
      <w:r w:rsidR="0011476A">
        <w:rPr>
          <w:rFonts w:eastAsiaTheme="minorHAnsi"/>
        </w:rPr>
        <w:t>SE</w:t>
      </w:r>
      <w:r w:rsidRPr="00C56160">
        <w:rPr>
          <w:rFonts w:eastAsiaTheme="minorHAnsi"/>
        </w:rPr>
        <w:t>E TULEKAHJU-SIGNALISATSIOON</w:t>
      </w:r>
      <w:r w:rsidR="0011476A">
        <w:rPr>
          <w:rFonts w:eastAsiaTheme="minorHAnsi"/>
        </w:rPr>
        <w:t>I JOONISED</w:t>
      </w:r>
    </w:p>
    <w:p w:rsidR="00C56160" w:rsidRPr="00C56160" w:rsidRDefault="0011476A" w:rsidP="00B90949">
      <w:pPr>
        <w:pStyle w:val="ListParagraph"/>
        <w:numPr>
          <w:ilvl w:val="1"/>
          <w:numId w:val="9"/>
        </w:numPr>
        <w:spacing w:line="360" w:lineRule="auto"/>
        <w:rPr>
          <w:rFonts w:eastAsiaTheme="minorHAnsi"/>
        </w:rPr>
      </w:pPr>
      <w:r>
        <w:rPr>
          <w:rFonts w:eastAsiaTheme="minorHAnsi"/>
        </w:rPr>
        <w:t xml:space="preserve">ATS </w:t>
      </w:r>
      <w:r w:rsidR="009315EF" w:rsidRPr="00C56160">
        <w:rPr>
          <w:rFonts w:eastAsiaTheme="minorHAnsi"/>
        </w:rPr>
        <w:t>struktuurskeem</w:t>
      </w:r>
    </w:p>
    <w:p w:rsidR="009315EF" w:rsidRPr="00C56160" w:rsidRDefault="0011476A" w:rsidP="00B90949">
      <w:pPr>
        <w:pStyle w:val="ListParagraph"/>
        <w:numPr>
          <w:ilvl w:val="1"/>
          <w:numId w:val="8"/>
        </w:numPr>
        <w:spacing w:line="360" w:lineRule="auto"/>
        <w:rPr>
          <w:rFonts w:eastAsiaTheme="minorHAnsi"/>
        </w:rPr>
      </w:pPr>
      <w:r>
        <w:rPr>
          <w:rFonts w:eastAsiaTheme="minorHAnsi"/>
        </w:rPr>
        <w:t xml:space="preserve">ATS paigaldusplaan: </w:t>
      </w:r>
      <w:r w:rsidRPr="00C56160">
        <w:rPr>
          <w:rFonts w:eastAsiaTheme="minorHAnsi"/>
        </w:rPr>
        <w:t>keldrikorrus</w:t>
      </w:r>
    </w:p>
    <w:p w:rsidR="0011476A" w:rsidRPr="00C56160" w:rsidRDefault="0011476A" w:rsidP="00B90949">
      <w:pPr>
        <w:pStyle w:val="ListParagraph"/>
        <w:numPr>
          <w:ilvl w:val="1"/>
          <w:numId w:val="8"/>
        </w:numPr>
        <w:spacing w:line="360" w:lineRule="auto"/>
        <w:rPr>
          <w:rFonts w:eastAsiaTheme="minorHAnsi"/>
        </w:rPr>
      </w:pPr>
      <w:r>
        <w:rPr>
          <w:rFonts w:eastAsiaTheme="minorHAnsi"/>
        </w:rPr>
        <w:t xml:space="preserve">ATS paigaldusplaan 1. </w:t>
      </w:r>
      <w:r w:rsidRPr="00C56160">
        <w:rPr>
          <w:rFonts w:eastAsiaTheme="minorHAnsi"/>
        </w:rPr>
        <w:t>korrus</w:t>
      </w:r>
    </w:p>
    <w:p w:rsidR="0011476A" w:rsidRDefault="0011476A" w:rsidP="00B90949">
      <w:pPr>
        <w:pStyle w:val="ListParagraph"/>
        <w:numPr>
          <w:ilvl w:val="1"/>
          <w:numId w:val="8"/>
        </w:numPr>
        <w:spacing w:line="360" w:lineRule="auto"/>
        <w:rPr>
          <w:rFonts w:eastAsiaTheme="minorHAnsi"/>
        </w:rPr>
      </w:pPr>
      <w:r>
        <w:rPr>
          <w:rFonts w:eastAsiaTheme="minorHAnsi"/>
        </w:rPr>
        <w:t xml:space="preserve">ATS paigaldusplaan 2. </w:t>
      </w:r>
      <w:r w:rsidR="004017EB">
        <w:rPr>
          <w:rFonts w:eastAsiaTheme="minorHAnsi"/>
        </w:rPr>
        <w:t>k</w:t>
      </w:r>
      <w:r>
        <w:rPr>
          <w:rFonts w:eastAsiaTheme="minorHAnsi"/>
        </w:rPr>
        <w:t>orrus</w:t>
      </w:r>
    </w:p>
    <w:p w:rsidR="004017EB" w:rsidRDefault="004017EB" w:rsidP="00B90949">
      <w:pPr>
        <w:pStyle w:val="ListParagraph"/>
        <w:numPr>
          <w:ilvl w:val="1"/>
          <w:numId w:val="8"/>
        </w:numPr>
        <w:spacing w:line="360" w:lineRule="auto"/>
        <w:rPr>
          <w:rFonts w:eastAsiaTheme="minorHAnsi"/>
        </w:rPr>
      </w:pPr>
      <w:r>
        <w:rPr>
          <w:rFonts w:eastAsiaTheme="minorHAnsi"/>
        </w:rPr>
        <w:t>ATS paigaldusplaan katlamaja</w:t>
      </w:r>
    </w:p>
    <w:p w:rsidR="009315EF" w:rsidRPr="00C56160" w:rsidRDefault="00C56160" w:rsidP="007C458C">
      <w:pPr>
        <w:pStyle w:val="toc1"/>
        <w:spacing w:line="360" w:lineRule="auto"/>
        <w:rPr>
          <w:b/>
        </w:rPr>
      </w:pPr>
      <w:r w:rsidRPr="00C56160">
        <w:rPr>
          <w:rFonts w:eastAsiaTheme="minorHAnsi"/>
        </w:rPr>
        <w:t>AUTOMAATNE VALVESIGNALISATSIOON</w:t>
      </w:r>
      <w:r w:rsidRPr="00C56160">
        <w:t xml:space="preserve"> JA VIDEOJÄLGIMISSÜSTEEM</w:t>
      </w:r>
    </w:p>
    <w:p w:rsidR="0011476A" w:rsidRPr="00C56160" w:rsidRDefault="0011476A" w:rsidP="00B90949">
      <w:pPr>
        <w:pStyle w:val="ListParagraph"/>
        <w:numPr>
          <w:ilvl w:val="1"/>
          <w:numId w:val="8"/>
        </w:numPr>
        <w:spacing w:line="360" w:lineRule="auto"/>
        <w:rPr>
          <w:rFonts w:eastAsiaTheme="minorHAnsi"/>
        </w:rPr>
      </w:pPr>
      <w:r>
        <w:rPr>
          <w:rFonts w:eastAsiaTheme="minorHAnsi"/>
        </w:rPr>
        <w:t xml:space="preserve">AVS ja VJS </w:t>
      </w:r>
      <w:r w:rsidRPr="00C56160">
        <w:rPr>
          <w:rFonts w:eastAsiaTheme="minorHAnsi"/>
        </w:rPr>
        <w:t>struktuurskeem</w:t>
      </w:r>
    </w:p>
    <w:p w:rsidR="0011476A" w:rsidRPr="00C56160" w:rsidRDefault="0011476A" w:rsidP="00B90949">
      <w:pPr>
        <w:pStyle w:val="ListParagraph"/>
        <w:numPr>
          <w:ilvl w:val="1"/>
          <w:numId w:val="8"/>
        </w:numPr>
        <w:spacing w:line="360" w:lineRule="auto"/>
        <w:rPr>
          <w:rFonts w:eastAsiaTheme="minorHAnsi"/>
        </w:rPr>
      </w:pPr>
      <w:r>
        <w:rPr>
          <w:rFonts w:eastAsiaTheme="minorHAnsi"/>
        </w:rPr>
        <w:t xml:space="preserve">AVS ja VJS paigaldusplaan: </w:t>
      </w:r>
      <w:r w:rsidRPr="00C56160">
        <w:rPr>
          <w:rFonts w:eastAsiaTheme="minorHAnsi"/>
        </w:rPr>
        <w:t>keldrikorrus</w:t>
      </w:r>
    </w:p>
    <w:p w:rsidR="0011476A" w:rsidRPr="00C56160" w:rsidRDefault="0011476A" w:rsidP="00B90949">
      <w:pPr>
        <w:pStyle w:val="ListParagraph"/>
        <w:numPr>
          <w:ilvl w:val="1"/>
          <w:numId w:val="8"/>
        </w:numPr>
        <w:spacing w:line="360" w:lineRule="auto"/>
        <w:rPr>
          <w:rFonts w:eastAsiaTheme="minorHAnsi"/>
        </w:rPr>
      </w:pPr>
      <w:r>
        <w:rPr>
          <w:rFonts w:eastAsiaTheme="minorHAnsi"/>
        </w:rPr>
        <w:t xml:space="preserve">AVS ja VJS paigaldusplaan 1. </w:t>
      </w:r>
      <w:r w:rsidRPr="00C56160">
        <w:rPr>
          <w:rFonts w:eastAsiaTheme="minorHAnsi"/>
        </w:rPr>
        <w:t>korrus</w:t>
      </w:r>
    </w:p>
    <w:p w:rsidR="0011476A" w:rsidRDefault="0011476A" w:rsidP="00B90949">
      <w:pPr>
        <w:pStyle w:val="ListParagraph"/>
        <w:numPr>
          <w:ilvl w:val="1"/>
          <w:numId w:val="8"/>
        </w:numPr>
        <w:spacing w:line="360" w:lineRule="auto"/>
        <w:rPr>
          <w:rFonts w:eastAsiaTheme="minorHAnsi"/>
        </w:rPr>
      </w:pPr>
      <w:r>
        <w:rPr>
          <w:rFonts w:eastAsiaTheme="minorHAnsi"/>
        </w:rPr>
        <w:t xml:space="preserve">AVS ja VJS paigaldusplaan 2. </w:t>
      </w:r>
      <w:r w:rsidR="0076213C">
        <w:rPr>
          <w:rFonts w:eastAsiaTheme="minorHAnsi"/>
        </w:rPr>
        <w:t>k</w:t>
      </w:r>
      <w:r>
        <w:rPr>
          <w:rFonts w:eastAsiaTheme="minorHAnsi"/>
        </w:rPr>
        <w:t>orrus</w:t>
      </w:r>
    </w:p>
    <w:p w:rsidR="0076213C" w:rsidRPr="0076213C" w:rsidRDefault="0076213C" w:rsidP="0076213C">
      <w:pPr>
        <w:pStyle w:val="ListParagraph"/>
        <w:numPr>
          <w:ilvl w:val="1"/>
          <w:numId w:val="8"/>
        </w:numPr>
        <w:spacing w:line="360" w:lineRule="auto"/>
        <w:rPr>
          <w:rFonts w:eastAsiaTheme="minorHAnsi"/>
        </w:rPr>
      </w:pPr>
      <w:r>
        <w:rPr>
          <w:rFonts w:eastAsiaTheme="minorHAnsi"/>
        </w:rPr>
        <w:t>AVS ja VJS paigaldusplaan katlamaja</w:t>
      </w:r>
    </w:p>
    <w:p w:rsidR="00D8118E" w:rsidRDefault="00D8118E" w:rsidP="007C458C">
      <w:pPr>
        <w:pStyle w:val="toc1"/>
        <w:spacing w:line="360" w:lineRule="auto"/>
        <w:rPr>
          <w:rFonts w:eastAsiaTheme="minorHAnsi"/>
        </w:rPr>
      </w:pPr>
      <w:r w:rsidRPr="00D8118E">
        <w:rPr>
          <w:rFonts w:eastAsiaTheme="minorHAnsi"/>
        </w:rPr>
        <w:t xml:space="preserve">ANDMESIDE </w:t>
      </w:r>
      <w:r>
        <w:rPr>
          <w:rFonts w:eastAsiaTheme="minorHAnsi"/>
        </w:rPr>
        <w:t xml:space="preserve">JA TV </w:t>
      </w:r>
      <w:r w:rsidRPr="00D8118E">
        <w:rPr>
          <w:rFonts w:eastAsiaTheme="minorHAnsi"/>
        </w:rPr>
        <w:t>JAOTUSVÕRK</w:t>
      </w:r>
      <w:r>
        <w:rPr>
          <w:rFonts w:eastAsiaTheme="minorHAnsi"/>
        </w:rPr>
        <w:t xml:space="preserve">, </w:t>
      </w:r>
      <w:r w:rsidRPr="00D8118E">
        <w:rPr>
          <w:rFonts w:eastAsiaTheme="minorHAnsi"/>
        </w:rPr>
        <w:t>HELINDUSSÜSTEEM</w:t>
      </w:r>
      <w:r>
        <w:rPr>
          <w:rFonts w:eastAsiaTheme="minorHAnsi"/>
        </w:rPr>
        <w:t xml:space="preserve"> NING </w:t>
      </w:r>
      <w:r w:rsidRPr="00D8118E">
        <w:rPr>
          <w:rFonts w:eastAsiaTheme="minorHAnsi"/>
        </w:rPr>
        <w:t>AJANÄIDUSÜSTEEM</w:t>
      </w:r>
    </w:p>
    <w:p w:rsidR="00D8118E" w:rsidRDefault="00201868" w:rsidP="00B90949">
      <w:pPr>
        <w:pStyle w:val="ListParagraph"/>
        <w:numPr>
          <w:ilvl w:val="1"/>
          <w:numId w:val="8"/>
        </w:numPr>
        <w:spacing w:line="360" w:lineRule="auto"/>
        <w:rPr>
          <w:rFonts w:eastAsiaTheme="minorHAnsi"/>
        </w:rPr>
      </w:pPr>
      <w:r>
        <w:rPr>
          <w:rFonts w:eastAsiaTheme="minorHAnsi"/>
        </w:rPr>
        <w:t xml:space="preserve">Andmeside- ja </w:t>
      </w:r>
      <w:r w:rsidR="00E71675">
        <w:rPr>
          <w:rFonts w:eastAsiaTheme="minorHAnsi"/>
        </w:rPr>
        <w:t>TV-</w:t>
      </w:r>
      <w:r>
        <w:rPr>
          <w:rFonts w:eastAsiaTheme="minorHAnsi"/>
        </w:rPr>
        <w:t>võrgu</w:t>
      </w:r>
      <w:r w:rsidR="00D8118E">
        <w:rPr>
          <w:rFonts w:eastAsiaTheme="minorHAnsi"/>
        </w:rPr>
        <w:t xml:space="preserve"> </w:t>
      </w:r>
      <w:r w:rsidR="00D8118E" w:rsidRPr="00C56160">
        <w:rPr>
          <w:rFonts w:eastAsiaTheme="minorHAnsi"/>
        </w:rPr>
        <w:t>struktuurskeem</w:t>
      </w:r>
    </w:p>
    <w:p w:rsidR="00201868" w:rsidRDefault="00201868" w:rsidP="00B90949">
      <w:pPr>
        <w:pStyle w:val="ListParagraph"/>
        <w:numPr>
          <w:ilvl w:val="1"/>
          <w:numId w:val="8"/>
        </w:numPr>
        <w:spacing w:line="360" w:lineRule="auto"/>
        <w:rPr>
          <w:rFonts w:eastAsiaTheme="minorHAnsi"/>
        </w:rPr>
      </w:pPr>
      <w:r>
        <w:rPr>
          <w:rFonts w:eastAsiaTheme="minorHAnsi"/>
        </w:rPr>
        <w:t xml:space="preserve">Üldhelidus- ja ajanäidusüsteemi </w:t>
      </w:r>
      <w:r w:rsidRPr="00C56160">
        <w:rPr>
          <w:rFonts w:eastAsiaTheme="minorHAnsi"/>
        </w:rPr>
        <w:t>struktuurskeem</w:t>
      </w:r>
    </w:p>
    <w:p w:rsidR="0011476A" w:rsidRPr="00213870" w:rsidRDefault="0011476A" w:rsidP="00213870">
      <w:pPr>
        <w:pStyle w:val="ListParagraph"/>
        <w:numPr>
          <w:ilvl w:val="1"/>
          <w:numId w:val="8"/>
        </w:numPr>
        <w:spacing w:line="360" w:lineRule="auto"/>
        <w:rPr>
          <w:rFonts w:eastAsiaTheme="minorHAnsi"/>
        </w:rPr>
      </w:pPr>
      <w:r w:rsidRPr="00213870">
        <w:rPr>
          <w:rFonts w:eastAsiaTheme="minorHAnsi"/>
        </w:rPr>
        <w:t xml:space="preserve">Andmeside- ja </w:t>
      </w:r>
      <w:r w:rsidR="00E71675" w:rsidRPr="00213870">
        <w:rPr>
          <w:rFonts w:eastAsiaTheme="minorHAnsi"/>
        </w:rPr>
        <w:t>TV-</w:t>
      </w:r>
      <w:r w:rsidRPr="00213870">
        <w:rPr>
          <w:rFonts w:eastAsiaTheme="minorHAnsi"/>
        </w:rPr>
        <w:t>võrgu ning heli</w:t>
      </w:r>
      <w:r w:rsidR="00E71675" w:rsidRPr="00213870">
        <w:rPr>
          <w:rFonts w:eastAsiaTheme="minorHAnsi"/>
        </w:rPr>
        <w:t>n</w:t>
      </w:r>
      <w:r w:rsidRPr="00213870">
        <w:rPr>
          <w:rFonts w:eastAsiaTheme="minorHAnsi"/>
        </w:rPr>
        <w:t>dus- ja ajanäidusüsteemi paigaldusplaan: keldrikorrus</w:t>
      </w:r>
    </w:p>
    <w:p w:rsidR="0011476A" w:rsidRPr="00C56160" w:rsidRDefault="00B50FB7" w:rsidP="00B90949">
      <w:pPr>
        <w:pStyle w:val="ListParagraph"/>
        <w:numPr>
          <w:ilvl w:val="1"/>
          <w:numId w:val="8"/>
        </w:numPr>
        <w:spacing w:line="360" w:lineRule="auto"/>
        <w:rPr>
          <w:rFonts w:eastAsiaTheme="minorHAnsi"/>
        </w:rPr>
      </w:pPr>
      <w:r>
        <w:rPr>
          <w:rFonts w:eastAsiaTheme="minorHAnsi"/>
        </w:rPr>
        <w:t xml:space="preserve">Andmeside- ja </w:t>
      </w:r>
      <w:r w:rsidR="00E71675">
        <w:rPr>
          <w:rFonts w:eastAsiaTheme="minorHAnsi"/>
        </w:rPr>
        <w:t>TV-</w:t>
      </w:r>
      <w:r>
        <w:rPr>
          <w:rFonts w:eastAsiaTheme="minorHAnsi"/>
        </w:rPr>
        <w:t>võrgu ning heli</w:t>
      </w:r>
      <w:r w:rsidR="00E71675">
        <w:rPr>
          <w:rFonts w:eastAsiaTheme="minorHAnsi"/>
        </w:rPr>
        <w:t>n</w:t>
      </w:r>
      <w:r>
        <w:rPr>
          <w:rFonts w:eastAsiaTheme="minorHAnsi"/>
        </w:rPr>
        <w:t>dus- ja ajanäidusüsteemi paigaldusplaan:</w:t>
      </w:r>
      <w:r w:rsidR="0011476A">
        <w:rPr>
          <w:rFonts w:eastAsiaTheme="minorHAnsi"/>
        </w:rPr>
        <w:t xml:space="preserve"> 1. </w:t>
      </w:r>
      <w:r w:rsidR="0011476A" w:rsidRPr="00C56160">
        <w:rPr>
          <w:rFonts w:eastAsiaTheme="minorHAnsi"/>
        </w:rPr>
        <w:t>korrus</w:t>
      </w:r>
    </w:p>
    <w:p w:rsidR="003D0508" w:rsidRPr="003D0508" w:rsidRDefault="00B50FB7" w:rsidP="003D0508">
      <w:pPr>
        <w:pStyle w:val="ListParagraph"/>
        <w:numPr>
          <w:ilvl w:val="1"/>
          <w:numId w:val="8"/>
        </w:numPr>
        <w:spacing w:line="360" w:lineRule="auto"/>
        <w:rPr>
          <w:rFonts w:eastAsiaTheme="minorHAnsi"/>
        </w:rPr>
      </w:pPr>
      <w:r>
        <w:rPr>
          <w:rFonts w:eastAsiaTheme="minorHAnsi"/>
        </w:rPr>
        <w:t xml:space="preserve">Andmeside- ja </w:t>
      </w:r>
      <w:r w:rsidR="00E71675">
        <w:rPr>
          <w:rFonts w:eastAsiaTheme="minorHAnsi"/>
        </w:rPr>
        <w:t>TV-</w:t>
      </w:r>
      <w:r>
        <w:rPr>
          <w:rFonts w:eastAsiaTheme="minorHAnsi"/>
        </w:rPr>
        <w:t>võrgu ning heli</w:t>
      </w:r>
      <w:r w:rsidR="00E71675">
        <w:rPr>
          <w:rFonts w:eastAsiaTheme="minorHAnsi"/>
        </w:rPr>
        <w:t>n</w:t>
      </w:r>
      <w:r>
        <w:rPr>
          <w:rFonts w:eastAsiaTheme="minorHAnsi"/>
        </w:rPr>
        <w:t>dus- ja ajanäidusüsteemi paigaldusplaan:</w:t>
      </w:r>
      <w:r w:rsidR="0011476A">
        <w:rPr>
          <w:rFonts w:eastAsiaTheme="minorHAnsi"/>
        </w:rPr>
        <w:t xml:space="preserve"> 2. korrus</w:t>
      </w:r>
    </w:p>
    <w:p w:rsidR="00EC326F" w:rsidRDefault="00C56160">
      <w:pPr>
        <w:autoSpaceDE/>
        <w:autoSpaceDN/>
        <w:adjustRightInd/>
        <w:spacing w:before="0" w:after="200"/>
        <w:jc w:val="left"/>
        <w:rPr>
          <w:rFonts w:eastAsiaTheme="minorHAnsi" w:cs="Garamond"/>
          <w:color w:val="000000"/>
          <w:sz w:val="24"/>
          <w:szCs w:val="24"/>
        </w:rPr>
      </w:pPr>
      <w:r>
        <w:rPr>
          <w:rFonts w:eastAsiaTheme="minorHAnsi" w:cs="Garamond"/>
          <w:color w:val="000000"/>
          <w:sz w:val="24"/>
          <w:szCs w:val="24"/>
        </w:rPr>
        <w:br w:type="page"/>
      </w:r>
    </w:p>
    <w:p w:rsidR="00105564" w:rsidRPr="00630946" w:rsidRDefault="00105564" w:rsidP="005D04BA">
      <w:pPr>
        <w:pStyle w:val="Title"/>
      </w:pPr>
      <w:r w:rsidRPr="00630946">
        <w:lastRenderedPageBreak/>
        <w:t>EHITUSKIRJELDUS</w:t>
      </w:r>
    </w:p>
    <w:p w:rsidR="00600743" w:rsidRPr="00630946" w:rsidRDefault="00105564" w:rsidP="008939DC">
      <w:pPr>
        <w:pStyle w:val="Heading1"/>
      </w:pPr>
      <w:bookmarkStart w:id="2" w:name="_Toc203361900"/>
      <w:r w:rsidRPr="00630946">
        <w:t>ÜLDOSA</w:t>
      </w:r>
      <w:bookmarkEnd w:id="2"/>
    </w:p>
    <w:p w:rsidR="00E823E6" w:rsidRPr="00630946" w:rsidRDefault="00E823E6" w:rsidP="008834CD">
      <w:pPr>
        <w:pStyle w:val="Heading2"/>
      </w:pPr>
      <w:bookmarkStart w:id="3" w:name="_Toc203361901"/>
      <w:r w:rsidRPr="00630946">
        <w:t>Projekti piiritlused</w:t>
      </w:r>
      <w:bookmarkEnd w:id="3"/>
    </w:p>
    <w:p w:rsidR="00087C50" w:rsidRPr="00630946" w:rsidRDefault="00087C50" w:rsidP="00087C50">
      <w:pPr>
        <w:rPr>
          <w:rFonts w:eastAsiaTheme="minorHAnsi"/>
        </w:rPr>
      </w:pPr>
      <w:r w:rsidRPr="00630946">
        <w:rPr>
          <w:rFonts w:eastAsiaTheme="minorHAnsi"/>
        </w:rPr>
        <w:t xml:space="preserve">Käesolev projekt on koostatud </w:t>
      </w:r>
      <w:r w:rsidR="00F16DE0">
        <w:rPr>
          <w:rFonts w:eastAsiaTheme="minorHAnsi" w:cs="Times-Bold"/>
          <w:b/>
          <w:bCs/>
        </w:rPr>
        <w:t>teostus</w:t>
      </w:r>
      <w:r w:rsidRPr="00630946">
        <w:rPr>
          <w:rFonts w:eastAsiaTheme="minorHAnsi" w:cs="Times-Bold"/>
          <w:b/>
          <w:bCs/>
        </w:rPr>
        <w:t xml:space="preserve">projekti </w:t>
      </w:r>
      <w:r w:rsidRPr="00630946">
        <w:rPr>
          <w:rFonts w:eastAsiaTheme="minorHAnsi"/>
        </w:rPr>
        <w:t xml:space="preserve">staadiumis, </w:t>
      </w:r>
      <w:r w:rsidR="00F16DE0">
        <w:rPr>
          <w:rFonts w:eastAsiaTheme="minorHAnsi" w:cs="Times-Bold"/>
          <w:b/>
          <w:bCs/>
        </w:rPr>
        <w:t>Pärsti</w:t>
      </w:r>
      <w:r w:rsidRPr="00630946">
        <w:rPr>
          <w:rFonts w:eastAsiaTheme="minorHAnsi" w:cs="Times-Bold"/>
          <w:b/>
          <w:bCs/>
        </w:rPr>
        <w:t xml:space="preserve"> Vallavalitsuse </w:t>
      </w:r>
      <w:r w:rsidRPr="00630946">
        <w:rPr>
          <w:rFonts w:eastAsiaTheme="minorHAnsi"/>
        </w:rPr>
        <w:t xml:space="preserve">(edaspidi </w:t>
      </w:r>
      <w:r w:rsidRPr="00630946">
        <w:rPr>
          <w:rFonts w:eastAsiaTheme="minorHAnsi" w:cs="Times-BoldItalic"/>
          <w:b/>
          <w:bCs/>
          <w:i/>
          <w:iCs/>
        </w:rPr>
        <w:t>tellija</w:t>
      </w:r>
      <w:r w:rsidRPr="00630946">
        <w:rPr>
          <w:rFonts w:eastAsiaTheme="minorHAnsi"/>
        </w:rPr>
        <w:t xml:space="preserve">) tellimusel, </w:t>
      </w:r>
      <w:r w:rsidR="00F16DE0">
        <w:rPr>
          <w:rFonts w:eastAsiaTheme="minorHAnsi" w:cs="Times-Bold"/>
          <w:b/>
          <w:bCs/>
        </w:rPr>
        <w:t>Raudna põhikooli spordihoone</w:t>
      </w:r>
      <w:r w:rsidRPr="00630946">
        <w:rPr>
          <w:rFonts w:eastAsiaTheme="minorHAnsi" w:cs="Times-Bold"/>
          <w:b/>
          <w:bCs/>
        </w:rPr>
        <w:t xml:space="preserve"> </w:t>
      </w:r>
      <w:r w:rsidRPr="00630946">
        <w:rPr>
          <w:rFonts w:eastAsiaTheme="minorHAnsi"/>
        </w:rPr>
        <w:t xml:space="preserve">(edaspidi </w:t>
      </w:r>
      <w:r w:rsidRPr="00630946">
        <w:rPr>
          <w:rFonts w:eastAsiaTheme="minorHAnsi"/>
          <w:b/>
          <w:i/>
        </w:rPr>
        <w:t>objekt</w:t>
      </w:r>
      <w:r w:rsidRPr="00630946">
        <w:rPr>
          <w:rFonts w:eastAsiaTheme="minorHAnsi"/>
        </w:rPr>
        <w:t xml:space="preserve">), asukohaga </w:t>
      </w:r>
      <w:r w:rsidR="00F16DE0">
        <w:rPr>
          <w:rFonts w:eastAsiaTheme="minorHAnsi" w:cs="Times-Bold"/>
          <w:b/>
          <w:bCs/>
        </w:rPr>
        <w:t>Heimtali, Pärsti vald</w:t>
      </w:r>
      <w:r w:rsidRPr="00630946">
        <w:rPr>
          <w:rFonts w:eastAsiaTheme="minorHAnsi" w:cs="Times-Bold"/>
          <w:b/>
          <w:bCs/>
        </w:rPr>
        <w:t>,</w:t>
      </w:r>
      <w:r w:rsidR="00F16DE0">
        <w:rPr>
          <w:rFonts w:eastAsiaTheme="minorHAnsi" w:cs="Times-Bold"/>
          <w:b/>
          <w:bCs/>
        </w:rPr>
        <w:t xml:space="preserve"> viljandimaa</w:t>
      </w:r>
      <w:r w:rsidRPr="00630946">
        <w:rPr>
          <w:rFonts w:eastAsiaTheme="minorHAnsi" w:cs="Times-Bold"/>
          <w:b/>
          <w:bCs/>
        </w:rPr>
        <w:t xml:space="preserve"> </w:t>
      </w:r>
      <w:r w:rsidR="00F16DE0">
        <w:rPr>
          <w:rFonts w:eastAsiaTheme="minorHAnsi" w:cs="Times-Bold"/>
          <w:b/>
          <w:bCs/>
        </w:rPr>
        <w:t>juurdeehituse</w:t>
      </w:r>
      <w:r w:rsidRPr="00630946">
        <w:rPr>
          <w:rFonts w:eastAsiaTheme="minorHAnsi" w:cs="Times-Bold"/>
          <w:b/>
          <w:bCs/>
        </w:rPr>
        <w:t xml:space="preserve"> </w:t>
      </w:r>
      <w:r w:rsidRPr="00630946">
        <w:rPr>
          <w:rFonts w:eastAsiaTheme="minorHAnsi"/>
        </w:rPr>
        <w:t xml:space="preserve">elektripaigalise nõrkvoolu osa (EN) kohta. Käesolev, elektripaigaldise projekteerija (edaspidi </w:t>
      </w:r>
      <w:r w:rsidRPr="00630946">
        <w:rPr>
          <w:rFonts w:eastAsiaTheme="minorHAnsi" w:cs="Times-BoldItalic"/>
          <w:b/>
          <w:bCs/>
          <w:i/>
          <w:iCs/>
        </w:rPr>
        <w:t>projekteerija</w:t>
      </w:r>
      <w:r w:rsidRPr="00630946">
        <w:rPr>
          <w:rFonts w:eastAsiaTheme="minorHAnsi"/>
        </w:rPr>
        <w:t>) poolt koostatud, objekti el</w:t>
      </w:r>
      <w:r w:rsidR="000F098F">
        <w:rPr>
          <w:rFonts w:eastAsiaTheme="minorHAnsi"/>
        </w:rPr>
        <w:t>ektritehnilise osa seletuskiri</w:t>
      </w:r>
      <w:r w:rsidRPr="00630946">
        <w:rPr>
          <w:rFonts w:eastAsiaTheme="minorHAnsi"/>
        </w:rPr>
        <w:t xml:space="preserve">, joonised ning toodud lisadokumendid moodustavad üksteist täiendades antud elektripaigaldise projektdokumentatsiooni (edaspidi </w:t>
      </w:r>
      <w:r w:rsidRPr="00630946">
        <w:rPr>
          <w:rFonts w:eastAsiaTheme="minorHAnsi" w:cs="Times-BoldItalic"/>
          <w:b/>
          <w:bCs/>
          <w:i/>
          <w:iCs/>
        </w:rPr>
        <w:t>projekt</w:t>
      </w:r>
      <w:r w:rsidRPr="00630946">
        <w:rPr>
          <w:rFonts w:eastAsiaTheme="minorHAnsi"/>
        </w:rPr>
        <w:t>).</w:t>
      </w:r>
    </w:p>
    <w:p w:rsidR="00087C50" w:rsidRPr="00630946" w:rsidRDefault="00F16DE0" w:rsidP="00087C50">
      <w:pPr>
        <w:rPr>
          <w:rFonts w:eastAsiaTheme="minorHAnsi"/>
        </w:rPr>
      </w:pPr>
      <w:r>
        <w:rPr>
          <w:rFonts w:eastAsiaTheme="minorHAnsi"/>
        </w:rPr>
        <w:t xml:space="preserve">Käesoleva projektiga antakse ülevaade </w:t>
      </w:r>
      <w:r w:rsidR="00087C50" w:rsidRPr="00630946">
        <w:rPr>
          <w:rFonts w:eastAsiaTheme="minorHAnsi"/>
        </w:rPr>
        <w:t>järgmis</w:t>
      </w:r>
      <w:r>
        <w:rPr>
          <w:rFonts w:eastAsiaTheme="minorHAnsi"/>
        </w:rPr>
        <w:t>test</w:t>
      </w:r>
      <w:r w:rsidR="00087C50" w:rsidRPr="00630946">
        <w:rPr>
          <w:rFonts w:eastAsiaTheme="minorHAnsi"/>
        </w:rPr>
        <w:t xml:space="preserve"> osasüsteemid</w:t>
      </w:r>
      <w:r>
        <w:rPr>
          <w:rFonts w:eastAsiaTheme="minorHAnsi"/>
        </w:rPr>
        <w:t>est</w:t>
      </w:r>
      <w:r w:rsidR="00087C50" w:rsidRPr="00630946">
        <w:rPr>
          <w:rFonts w:eastAsiaTheme="minorHAnsi"/>
        </w:rPr>
        <w:t>:</w:t>
      </w:r>
    </w:p>
    <w:p w:rsidR="00087C50" w:rsidRPr="00E9747D" w:rsidRDefault="00087C50" w:rsidP="00B90949">
      <w:pPr>
        <w:pStyle w:val="ListParagraph"/>
        <w:numPr>
          <w:ilvl w:val="0"/>
          <w:numId w:val="1"/>
        </w:numPr>
        <w:rPr>
          <w:rFonts w:eastAsiaTheme="minorHAnsi"/>
          <w:b/>
        </w:rPr>
      </w:pPr>
      <w:r w:rsidRPr="00E9747D">
        <w:rPr>
          <w:rFonts w:eastAsiaTheme="minorHAnsi"/>
          <w:b/>
        </w:rPr>
        <w:t>automaatne tulekahju-signalisatsioon</w:t>
      </w:r>
      <w:r w:rsidR="003E6FBE" w:rsidRPr="00E9747D">
        <w:rPr>
          <w:rFonts w:eastAsiaTheme="minorHAnsi"/>
          <w:b/>
        </w:rPr>
        <w:t>isüsteem</w:t>
      </w:r>
      <w:r w:rsidRPr="00E9747D">
        <w:rPr>
          <w:rFonts w:eastAsiaTheme="minorHAnsi"/>
          <w:b/>
        </w:rPr>
        <w:t>;</w:t>
      </w:r>
    </w:p>
    <w:p w:rsidR="00087C50" w:rsidRPr="00E9747D" w:rsidRDefault="00087C50" w:rsidP="00B90949">
      <w:pPr>
        <w:pStyle w:val="ListParagraph"/>
        <w:numPr>
          <w:ilvl w:val="0"/>
          <w:numId w:val="1"/>
        </w:numPr>
        <w:rPr>
          <w:rFonts w:eastAsiaTheme="minorHAnsi"/>
          <w:b/>
        </w:rPr>
      </w:pPr>
      <w:r w:rsidRPr="00E9747D">
        <w:rPr>
          <w:rFonts w:eastAsiaTheme="minorHAnsi"/>
          <w:b/>
        </w:rPr>
        <w:t>automaatne valve-signalisatsioon</w:t>
      </w:r>
      <w:r w:rsidR="003E6FBE" w:rsidRPr="00E9747D">
        <w:rPr>
          <w:rFonts w:eastAsiaTheme="minorHAnsi"/>
          <w:b/>
        </w:rPr>
        <w:t>isüsteem</w:t>
      </w:r>
      <w:r w:rsidRPr="00E9747D">
        <w:rPr>
          <w:rFonts w:eastAsiaTheme="minorHAnsi"/>
          <w:b/>
        </w:rPr>
        <w:t>;</w:t>
      </w:r>
    </w:p>
    <w:p w:rsidR="00087C50" w:rsidRPr="00E9747D" w:rsidRDefault="00087C50" w:rsidP="00B90949">
      <w:pPr>
        <w:pStyle w:val="ListParagraph"/>
        <w:numPr>
          <w:ilvl w:val="0"/>
          <w:numId w:val="1"/>
        </w:numPr>
        <w:rPr>
          <w:rFonts w:eastAsiaTheme="minorHAnsi"/>
          <w:b/>
        </w:rPr>
      </w:pPr>
      <w:r w:rsidRPr="00E9747D">
        <w:rPr>
          <w:rFonts w:eastAsiaTheme="minorHAnsi"/>
          <w:b/>
        </w:rPr>
        <w:t>videovalvesüsteem;</w:t>
      </w:r>
    </w:p>
    <w:p w:rsidR="00087C50" w:rsidRPr="00E9747D" w:rsidRDefault="00087C50" w:rsidP="00B90949">
      <w:pPr>
        <w:pStyle w:val="ListParagraph"/>
        <w:numPr>
          <w:ilvl w:val="0"/>
          <w:numId w:val="1"/>
        </w:numPr>
        <w:rPr>
          <w:rFonts w:eastAsiaTheme="minorHAnsi"/>
          <w:b/>
        </w:rPr>
      </w:pPr>
      <w:r w:rsidRPr="00E9747D">
        <w:rPr>
          <w:rFonts w:eastAsiaTheme="minorHAnsi"/>
          <w:b/>
        </w:rPr>
        <w:t>andmeside jaot</w:t>
      </w:r>
      <w:r w:rsidR="0023133F" w:rsidRPr="00E9747D">
        <w:rPr>
          <w:rFonts w:eastAsiaTheme="minorHAnsi"/>
          <w:b/>
        </w:rPr>
        <w:t>usvõrk</w:t>
      </w:r>
      <w:r w:rsidRPr="00E9747D">
        <w:rPr>
          <w:rFonts w:eastAsiaTheme="minorHAnsi"/>
          <w:b/>
        </w:rPr>
        <w:t>;</w:t>
      </w:r>
    </w:p>
    <w:p w:rsidR="00087C50" w:rsidRPr="00E9747D" w:rsidRDefault="00087C50" w:rsidP="00B90949">
      <w:pPr>
        <w:pStyle w:val="ListParagraph"/>
        <w:numPr>
          <w:ilvl w:val="0"/>
          <w:numId w:val="1"/>
        </w:numPr>
        <w:rPr>
          <w:rFonts w:eastAsiaTheme="minorHAnsi"/>
          <w:b/>
        </w:rPr>
      </w:pPr>
      <w:r w:rsidRPr="00E9747D">
        <w:rPr>
          <w:rFonts w:eastAsiaTheme="minorHAnsi"/>
          <w:b/>
        </w:rPr>
        <w:t>televisiooni jaotusvõrk;</w:t>
      </w:r>
    </w:p>
    <w:p w:rsidR="00087C50" w:rsidRPr="00E9747D" w:rsidRDefault="00087C50" w:rsidP="00B90949">
      <w:pPr>
        <w:pStyle w:val="ListParagraph"/>
        <w:numPr>
          <w:ilvl w:val="0"/>
          <w:numId w:val="1"/>
        </w:numPr>
        <w:rPr>
          <w:rFonts w:eastAsiaTheme="minorHAnsi"/>
          <w:b/>
        </w:rPr>
      </w:pPr>
      <w:r w:rsidRPr="00E9747D">
        <w:rPr>
          <w:rFonts w:eastAsiaTheme="minorHAnsi"/>
          <w:b/>
        </w:rPr>
        <w:t>üldhelindussüsteem;</w:t>
      </w:r>
    </w:p>
    <w:p w:rsidR="00087C50" w:rsidRPr="00E9747D" w:rsidRDefault="00087C50" w:rsidP="00B90949">
      <w:pPr>
        <w:pStyle w:val="ListParagraph"/>
        <w:numPr>
          <w:ilvl w:val="0"/>
          <w:numId w:val="1"/>
        </w:numPr>
        <w:rPr>
          <w:rFonts w:eastAsiaTheme="minorHAnsi"/>
          <w:b/>
        </w:rPr>
      </w:pPr>
      <w:r w:rsidRPr="00E9747D">
        <w:rPr>
          <w:rFonts w:eastAsiaTheme="minorHAnsi"/>
          <w:b/>
        </w:rPr>
        <w:t>ajanäidusüsteem.</w:t>
      </w:r>
    </w:p>
    <w:p w:rsidR="00087C50" w:rsidRPr="00630946" w:rsidRDefault="00F16DE0" w:rsidP="00087C50">
      <w:pPr>
        <w:rPr>
          <w:rFonts w:eastAsiaTheme="minorHAnsi"/>
        </w:rPr>
      </w:pPr>
      <w:r>
        <w:rPr>
          <w:rFonts w:eastAsiaTheme="minorHAnsi"/>
        </w:rPr>
        <w:t>Käesoleva projekt ei hõlma</w:t>
      </w:r>
      <w:r w:rsidR="00087C50" w:rsidRPr="00630946">
        <w:rPr>
          <w:rFonts w:eastAsiaTheme="minorHAnsi"/>
        </w:rPr>
        <w:t xml:space="preserve"> elektripaigaldise automaatika (EA)</w:t>
      </w:r>
      <w:r w:rsidR="00877D00" w:rsidRPr="00630946">
        <w:rPr>
          <w:rFonts w:eastAsiaTheme="minorHAnsi"/>
        </w:rPr>
        <w:t xml:space="preserve"> osa</w:t>
      </w:r>
      <w:r>
        <w:rPr>
          <w:rFonts w:eastAsiaTheme="minorHAnsi"/>
        </w:rPr>
        <w:t>.</w:t>
      </w:r>
    </w:p>
    <w:p w:rsidR="00E4269A" w:rsidRPr="00630946" w:rsidRDefault="009E2AD9" w:rsidP="008834CD">
      <w:pPr>
        <w:pStyle w:val="Heading2"/>
      </w:pPr>
      <w:bookmarkStart w:id="4" w:name="_Toc203361902"/>
      <w:r w:rsidRPr="00630946">
        <w:t>Projekteeritava paigaldise ehitustehnilised andmed</w:t>
      </w:r>
      <w:bookmarkEnd w:id="4"/>
    </w:p>
    <w:p w:rsidR="004720CD" w:rsidRPr="00630946" w:rsidRDefault="004720CD" w:rsidP="00B90949">
      <w:pPr>
        <w:pStyle w:val="ListParagraph"/>
        <w:numPr>
          <w:ilvl w:val="0"/>
          <w:numId w:val="2"/>
        </w:numPr>
        <w:rPr>
          <w:rFonts w:eastAsiaTheme="minorHAnsi"/>
        </w:rPr>
      </w:pPr>
      <w:r w:rsidRPr="00630946">
        <w:rPr>
          <w:rFonts w:eastAsiaTheme="minorHAnsi" w:cs="Times-Roman"/>
        </w:rPr>
        <w:t xml:space="preserve">Hooneid kokku: </w:t>
      </w:r>
      <w:r w:rsidRPr="00630946">
        <w:rPr>
          <w:rFonts w:eastAsiaTheme="minorHAnsi"/>
          <w:b/>
        </w:rPr>
        <w:t>juurdehitus</w:t>
      </w:r>
    </w:p>
    <w:p w:rsidR="004720CD" w:rsidRPr="00630946" w:rsidRDefault="004720CD" w:rsidP="00B90949">
      <w:pPr>
        <w:pStyle w:val="ListParagraph"/>
        <w:numPr>
          <w:ilvl w:val="0"/>
          <w:numId w:val="2"/>
        </w:numPr>
        <w:rPr>
          <w:rFonts w:eastAsiaTheme="minorHAnsi"/>
        </w:rPr>
      </w:pPr>
      <w:r w:rsidRPr="00630946">
        <w:rPr>
          <w:rFonts w:eastAsiaTheme="minorHAnsi" w:cs="Times-Roman"/>
        </w:rPr>
        <w:t xml:space="preserve">Korruselisus: </w:t>
      </w:r>
      <w:r w:rsidR="00F16DE0">
        <w:rPr>
          <w:rFonts w:eastAsiaTheme="minorHAnsi"/>
          <w:b/>
        </w:rPr>
        <w:t>3</w:t>
      </w:r>
      <w:r w:rsidRPr="00630946">
        <w:rPr>
          <w:rFonts w:eastAsiaTheme="minorHAnsi"/>
          <w:b/>
        </w:rPr>
        <w:t xml:space="preserve"> korrust</w:t>
      </w:r>
      <w:r w:rsidR="001444C5" w:rsidRPr="00630946">
        <w:rPr>
          <w:rFonts w:eastAsiaTheme="minorHAnsi"/>
          <w:b/>
        </w:rPr>
        <w:t xml:space="preserve"> (koos keldri</w:t>
      </w:r>
      <w:r w:rsidR="00F16DE0">
        <w:rPr>
          <w:rFonts w:eastAsiaTheme="minorHAnsi"/>
          <w:b/>
        </w:rPr>
        <w:t>ga</w:t>
      </w:r>
      <w:r w:rsidR="001444C5" w:rsidRPr="00630946">
        <w:rPr>
          <w:rFonts w:eastAsiaTheme="minorHAnsi"/>
        </w:rPr>
        <w:t>)</w:t>
      </w:r>
    </w:p>
    <w:p w:rsidR="004720CD" w:rsidRPr="00630946" w:rsidRDefault="004720CD" w:rsidP="00B90949">
      <w:pPr>
        <w:pStyle w:val="ListParagraph"/>
        <w:numPr>
          <w:ilvl w:val="0"/>
          <w:numId w:val="2"/>
        </w:numPr>
        <w:rPr>
          <w:rFonts w:eastAsiaTheme="minorHAnsi"/>
        </w:rPr>
      </w:pPr>
      <w:r w:rsidRPr="00630946">
        <w:rPr>
          <w:rFonts w:eastAsiaTheme="minorHAnsi" w:cs="Times-Roman"/>
        </w:rPr>
        <w:t xml:space="preserve">Suletud kogupindala: </w:t>
      </w:r>
      <w:r w:rsidRPr="00630946">
        <w:rPr>
          <w:rFonts w:eastAsiaTheme="minorHAnsi"/>
          <w:b/>
        </w:rPr>
        <w:t xml:space="preserve">~ 2 </w:t>
      </w:r>
      <w:r w:rsidR="00EF72E8">
        <w:rPr>
          <w:rFonts w:eastAsiaTheme="minorHAnsi"/>
          <w:b/>
        </w:rPr>
        <w:t>40</w:t>
      </w:r>
      <w:r w:rsidRPr="00630946">
        <w:rPr>
          <w:rFonts w:eastAsiaTheme="minorHAnsi"/>
          <w:b/>
        </w:rPr>
        <w:t xml:space="preserve">0 </w:t>
      </w:r>
      <w:r w:rsidR="001444C5" w:rsidRPr="00630946">
        <w:rPr>
          <w:rFonts w:eastAsiaTheme="minorHAnsi"/>
          <w:b/>
        </w:rPr>
        <w:t>m</w:t>
      </w:r>
      <w:r w:rsidR="001444C5" w:rsidRPr="00630946">
        <w:rPr>
          <w:rFonts w:eastAsiaTheme="minorHAnsi"/>
          <w:b/>
          <w:vertAlign w:val="superscript"/>
        </w:rPr>
        <w:t>2</w:t>
      </w:r>
    </w:p>
    <w:p w:rsidR="009E2AD9" w:rsidRPr="00630946" w:rsidRDefault="004720CD" w:rsidP="00B90949">
      <w:pPr>
        <w:pStyle w:val="ListParagraph"/>
        <w:numPr>
          <w:ilvl w:val="0"/>
          <w:numId w:val="2"/>
        </w:numPr>
        <w:rPr>
          <w:rFonts w:eastAsiaTheme="minorHAnsi"/>
        </w:rPr>
      </w:pPr>
      <w:r w:rsidRPr="00630946">
        <w:rPr>
          <w:rFonts w:eastAsiaTheme="minorHAnsi" w:cs="Times-Roman"/>
        </w:rPr>
        <w:t xml:space="preserve">Peamine kasutusviisis: </w:t>
      </w:r>
      <w:r w:rsidR="00EF72E8">
        <w:rPr>
          <w:rFonts w:eastAsiaTheme="minorHAnsi"/>
          <w:b/>
        </w:rPr>
        <w:t>õppe-</w:t>
      </w:r>
      <w:r w:rsidRPr="00630946">
        <w:rPr>
          <w:rFonts w:eastAsiaTheme="minorHAnsi"/>
          <w:b/>
        </w:rPr>
        <w:t xml:space="preserve"> ja</w:t>
      </w:r>
      <w:r w:rsidR="001444C5" w:rsidRPr="00630946">
        <w:rPr>
          <w:rFonts w:eastAsiaTheme="minorHAnsi"/>
          <w:b/>
        </w:rPr>
        <w:t xml:space="preserve"> </w:t>
      </w:r>
      <w:r w:rsidRPr="00630946">
        <w:rPr>
          <w:rFonts w:eastAsiaTheme="minorHAnsi"/>
          <w:b/>
        </w:rPr>
        <w:t>spordihoone</w:t>
      </w:r>
    </w:p>
    <w:p w:rsidR="00F455DB" w:rsidRPr="00630946" w:rsidRDefault="009F3016" w:rsidP="008834CD">
      <w:pPr>
        <w:pStyle w:val="Heading2"/>
      </w:pPr>
      <w:bookmarkStart w:id="5" w:name="_Toc203361903"/>
      <w:r>
        <w:t>Installatsioon</w:t>
      </w:r>
      <w:bookmarkEnd w:id="5"/>
    </w:p>
    <w:p w:rsidR="00A87E37" w:rsidRPr="00C3490D" w:rsidRDefault="00A87E37" w:rsidP="00A87E37">
      <w:pPr>
        <w:rPr>
          <w:lang w:val="et-EE" w:eastAsia="et-EE"/>
        </w:rPr>
      </w:pPr>
      <w:r w:rsidRPr="0023133F">
        <w:rPr>
          <w:b/>
          <w:lang w:val="et-EE" w:eastAsia="et-EE"/>
        </w:rPr>
        <w:t xml:space="preserve">Paigaldatavate kaablite konkreetsed margid, vajalik soonte arv ning nende ristlõiked </w:t>
      </w:r>
      <w:r w:rsidRPr="0023133F">
        <w:rPr>
          <w:b/>
          <w:lang w:val="et-EE"/>
        </w:rPr>
        <w:t>ja paigalduskomponentide nomenklatuur, kogused ning konkreetsed andmed</w:t>
      </w:r>
      <w:r w:rsidRPr="0023133F">
        <w:rPr>
          <w:b/>
          <w:lang w:val="et-EE" w:eastAsia="et-EE"/>
        </w:rPr>
        <w:t xml:space="preserve"> on toodud seadmete ja materjalide spetsifikatsioonis, paiknemisplaanidel ja struktuurskeemidel</w:t>
      </w:r>
      <w:r w:rsidRPr="00630946">
        <w:rPr>
          <w:lang w:val="et-EE" w:eastAsia="et-EE"/>
        </w:rPr>
        <w:t xml:space="preserve">. </w:t>
      </w:r>
    </w:p>
    <w:p w:rsidR="00630946" w:rsidRPr="00630946" w:rsidRDefault="00F444E2" w:rsidP="00A87E37">
      <w:pPr>
        <w:rPr>
          <w:lang w:val="et-EE" w:eastAsia="et-EE"/>
        </w:rPr>
      </w:pPr>
      <w:r>
        <w:rPr>
          <w:lang w:val="et-EE" w:eastAsia="et-EE"/>
        </w:rPr>
        <w:t>Installatsioon on teostatud peamiselt korrustevahelistel kaabliteedel, korrustel ripplaetagustel kaabliteedel ning karbikutes. Kasutatati sektsioneeriva vaheseinaga karbikuid kusjuures nõrkvoolu kaabeldus teostati eraldi sektsioonis. Juhtmestik on seintest läbi viidud nii, et oleks tagatud seinte tulepüsivusastme säilimine.</w:t>
      </w:r>
    </w:p>
    <w:p w:rsidR="00630946" w:rsidRDefault="00A87E37" w:rsidP="00A87E37">
      <w:pPr>
        <w:rPr>
          <w:lang w:val="et-EE" w:eastAsia="et-EE"/>
        </w:rPr>
      </w:pPr>
      <w:r w:rsidRPr="00630946">
        <w:rPr>
          <w:b/>
          <w:lang w:val="et-EE" w:eastAsia="et-EE"/>
        </w:rPr>
        <w:t xml:space="preserve">Paigaldatud kaablid ja juhtmed </w:t>
      </w:r>
      <w:r w:rsidR="00EF72E8">
        <w:rPr>
          <w:b/>
          <w:lang w:val="et-EE" w:eastAsia="et-EE"/>
        </w:rPr>
        <w:t>on tähistatud</w:t>
      </w:r>
      <w:r w:rsidRPr="00630946">
        <w:rPr>
          <w:b/>
          <w:lang w:val="et-EE" w:eastAsia="et-EE"/>
        </w:rPr>
        <w:t xml:space="preserve"> mõlemast otsast kaablimärkidega, vastavalt töövõtja kaabliloetelule.</w:t>
      </w:r>
      <w:r w:rsidRPr="00630946">
        <w:rPr>
          <w:lang w:val="et-EE" w:eastAsia="et-EE"/>
        </w:rPr>
        <w:t xml:space="preserve"> </w:t>
      </w:r>
      <w:r w:rsidR="007028FA" w:rsidRPr="00060226">
        <w:rPr>
          <w:rFonts w:eastAsiaTheme="minorHAnsi"/>
        </w:rPr>
        <w:t xml:space="preserve">Harukarbid </w:t>
      </w:r>
      <w:r w:rsidR="00EF72E8">
        <w:rPr>
          <w:rFonts w:eastAsiaTheme="minorHAnsi"/>
        </w:rPr>
        <w:t>on</w:t>
      </w:r>
      <w:r w:rsidR="007028FA" w:rsidRPr="00060226">
        <w:rPr>
          <w:rFonts w:eastAsiaTheme="minorHAnsi"/>
        </w:rPr>
        <w:t xml:space="preserve"> tähista</w:t>
      </w:r>
      <w:r w:rsidR="00EF72E8">
        <w:rPr>
          <w:rFonts w:eastAsiaTheme="minorHAnsi"/>
        </w:rPr>
        <w:t>tud</w:t>
      </w:r>
      <w:r w:rsidR="007028FA" w:rsidRPr="00060226">
        <w:rPr>
          <w:rFonts w:eastAsiaTheme="minorHAnsi"/>
        </w:rPr>
        <w:t xml:space="preserve"> vastava rühmaliini numbri ja </w:t>
      </w:r>
      <w:r w:rsidR="007028FA">
        <w:rPr>
          <w:rFonts w:eastAsiaTheme="minorHAnsi"/>
        </w:rPr>
        <w:t>–</w:t>
      </w:r>
      <w:r w:rsidR="007028FA" w:rsidRPr="00060226">
        <w:rPr>
          <w:rFonts w:eastAsiaTheme="minorHAnsi"/>
        </w:rPr>
        <w:t>nimetusega</w:t>
      </w:r>
      <w:r w:rsidR="00EF72E8">
        <w:rPr>
          <w:rFonts w:eastAsiaTheme="minorHAnsi"/>
        </w:rPr>
        <w:t>.</w:t>
      </w:r>
    </w:p>
    <w:p w:rsidR="000D22C6" w:rsidRPr="00630946" w:rsidRDefault="001771C3" w:rsidP="005E38BF">
      <w:pPr>
        <w:pStyle w:val="Heading1"/>
        <w:rPr>
          <w:rFonts w:eastAsiaTheme="minorHAnsi"/>
        </w:rPr>
      </w:pPr>
      <w:bookmarkStart w:id="6" w:name="_Toc203361904"/>
      <w:r w:rsidRPr="00630946">
        <w:rPr>
          <w:rFonts w:eastAsiaTheme="minorHAnsi"/>
        </w:rPr>
        <w:t>AUTOMAATNE TULEKAHJU-SIGNALISATSIOON</w:t>
      </w:r>
      <w:bookmarkEnd w:id="6"/>
      <w:r w:rsidRPr="00630946">
        <w:rPr>
          <w:rFonts w:eastAsiaTheme="minorHAnsi"/>
        </w:rPr>
        <w:t xml:space="preserve"> </w:t>
      </w:r>
    </w:p>
    <w:p w:rsidR="000D22C6" w:rsidRPr="00630946" w:rsidRDefault="009F3016" w:rsidP="000D22C6">
      <w:pPr>
        <w:rPr>
          <w:lang w:val="et-EE" w:eastAsia="et-EE"/>
        </w:rPr>
      </w:pPr>
      <w:r>
        <w:rPr>
          <w:lang w:val="et-EE" w:eastAsia="et-EE"/>
        </w:rPr>
        <w:t xml:space="preserve">Automaatse tulekahjusignalisatsioonisüsteemi (edaspidi </w:t>
      </w:r>
      <w:r w:rsidRPr="009F3016">
        <w:rPr>
          <w:b/>
          <w:i/>
          <w:lang w:val="et-EE" w:eastAsia="et-EE"/>
        </w:rPr>
        <w:t>ATS</w:t>
      </w:r>
      <w:r>
        <w:rPr>
          <w:lang w:val="et-EE" w:eastAsia="et-EE"/>
        </w:rPr>
        <w:t>)</w:t>
      </w:r>
      <w:r w:rsidR="000D22C6" w:rsidRPr="00630946">
        <w:rPr>
          <w:lang w:val="et-EE" w:eastAsia="et-EE"/>
        </w:rPr>
        <w:t xml:space="preserve"> eesmärk on avastada kontrollitaval alal algava tulekahju võimalikult varajases staadiumis ja teavitada sellest viivitamatult </w:t>
      </w:r>
      <w:r w:rsidR="00F55214">
        <w:rPr>
          <w:lang w:val="et-EE" w:eastAsia="et-EE"/>
        </w:rPr>
        <w:t>anduri</w:t>
      </w:r>
      <w:r w:rsidR="000D22C6" w:rsidRPr="00630946">
        <w:rPr>
          <w:lang w:val="et-EE" w:eastAsia="et-EE"/>
        </w:rPr>
        <w:t xml:space="preserve"> täpsusega. ATS avastab süsteemi tööd ohustavad rikked ja annab nendest rikketeate. </w:t>
      </w:r>
    </w:p>
    <w:p w:rsidR="00D818DB" w:rsidRDefault="009F3016" w:rsidP="000D22C6">
      <w:pPr>
        <w:rPr>
          <w:rFonts w:eastAsiaTheme="minorHAnsi" w:cs="Garamond"/>
          <w:color w:val="000000"/>
        </w:rPr>
      </w:pPr>
      <w:r>
        <w:rPr>
          <w:lang w:val="et-EE" w:eastAsia="et-EE"/>
        </w:rPr>
        <w:lastRenderedPageBreak/>
        <w:t>Objektile on paigaldatud</w:t>
      </w:r>
      <w:r w:rsidR="000D22C6" w:rsidRPr="00630946">
        <w:rPr>
          <w:lang w:val="et-EE" w:eastAsia="et-EE"/>
        </w:rPr>
        <w:t xml:space="preserve"> </w:t>
      </w:r>
      <w:r>
        <w:rPr>
          <w:b/>
          <w:bCs/>
          <w:lang w:val="et-EE" w:eastAsia="et-EE"/>
        </w:rPr>
        <w:t>adresseeritav tulekahjusignalisatsioon</w:t>
      </w:r>
      <w:r w:rsidR="00D818DB">
        <w:rPr>
          <w:lang w:val="et-EE" w:eastAsia="et-EE"/>
        </w:rPr>
        <w:t xml:space="preserve">. ATS keskseade paigaldatakse koolitädi juurde 1. korrusel ent seda dubleeritakse raamatukoguhoidja juures 1.korrusel. </w:t>
      </w:r>
      <w:r w:rsidR="000D22C6" w:rsidRPr="00630946">
        <w:rPr>
          <w:rFonts w:eastAsiaTheme="minorHAnsi" w:cs="Garamond"/>
          <w:color w:val="000000"/>
        </w:rPr>
        <w:t>Objekt on jaotatud 2</w:t>
      </w:r>
      <w:r w:rsidR="00D818DB">
        <w:rPr>
          <w:rFonts w:eastAsiaTheme="minorHAnsi" w:cs="Garamond"/>
          <w:color w:val="000000"/>
        </w:rPr>
        <w:t>0</w:t>
      </w:r>
      <w:r w:rsidR="000D22C6" w:rsidRPr="00630946">
        <w:rPr>
          <w:rFonts w:eastAsiaTheme="minorHAnsi" w:cs="Garamond"/>
          <w:color w:val="000000"/>
        </w:rPr>
        <w:t xml:space="preserve">-ks </w:t>
      </w:r>
      <w:r w:rsidR="00D818DB">
        <w:rPr>
          <w:rFonts w:eastAsiaTheme="minorHAnsi" w:cs="Garamond"/>
          <w:color w:val="000000"/>
        </w:rPr>
        <w:t>tsooniks.</w:t>
      </w:r>
    </w:p>
    <w:p w:rsidR="00F55214" w:rsidRPr="00F55214" w:rsidRDefault="00F55214" w:rsidP="000D22C6">
      <w:pPr>
        <w:rPr>
          <w:rFonts w:eastAsiaTheme="minorHAnsi"/>
        </w:rPr>
      </w:pPr>
      <w:r w:rsidRPr="00F55214">
        <w:t>Katlamaja ATS on lahendatud konventsionaalse süsteemina.</w:t>
      </w:r>
    </w:p>
    <w:p w:rsidR="00D818DB" w:rsidRDefault="000D22C6" w:rsidP="000D22C6">
      <w:pPr>
        <w:rPr>
          <w:lang w:val="et-EE" w:eastAsia="et-EE"/>
        </w:rPr>
      </w:pPr>
      <w:r w:rsidRPr="00630946">
        <w:rPr>
          <w:rFonts w:eastAsiaTheme="minorHAnsi" w:cs="Garamond"/>
        </w:rPr>
        <w:t>ATS</w:t>
      </w:r>
      <w:r w:rsidRPr="00630946">
        <w:rPr>
          <w:rFonts w:eastAsiaTheme="minorHAnsi" w:cs="Garamond"/>
          <w:color w:val="000000"/>
        </w:rPr>
        <w:t xml:space="preserve"> elektritoide </w:t>
      </w:r>
      <w:r w:rsidR="00D818DB">
        <w:rPr>
          <w:rFonts w:eastAsiaTheme="minorHAnsi" w:cs="Garamond"/>
        </w:rPr>
        <w:t>on</w:t>
      </w:r>
      <w:r w:rsidRPr="00630946">
        <w:rPr>
          <w:rFonts w:eastAsiaTheme="minorHAnsi" w:cs="Garamond"/>
        </w:rPr>
        <w:t xml:space="preserve"> reserveeri</w:t>
      </w:r>
      <w:r w:rsidR="00D818DB">
        <w:rPr>
          <w:rFonts w:eastAsiaTheme="minorHAnsi" w:cs="Garamond"/>
        </w:rPr>
        <w:t>tud</w:t>
      </w:r>
      <w:r w:rsidRPr="00630946">
        <w:rPr>
          <w:rFonts w:eastAsiaTheme="minorHAnsi" w:cs="Garamond"/>
        </w:rPr>
        <w:t xml:space="preserve"> akudega vähemalt </w:t>
      </w:r>
      <w:r w:rsidRPr="00630946">
        <w:rPr>
          <w:rFonts w:eastAsiaTheme="minorHAnsi" w:cs="Garamond"/>
          <w:b/>
        </w:rPr>
        <w:t>72 tunniks valvereziimis ja 0.5 tunniks häirereziimis</w:t>
      </w:r>
      <w:r w:rsidRPr="00630946">
        <w:rPr>
          <w:rFonts w:eastAsiaTheme="minorHAnsi" w:cs="Garamond"/>
        </w:rPr>
        <w:t xml:space="preserve">. </w:t>
      </w:r>
      <w:r w:rsidRPr="00630946">
        <w:rPr>
          <w:lang w:val="et-EE" w:eastAsia="et-EE"/>
        </w:rPr>
        <w:t xml:space="preserve">Vastavalt ATS hoolduslepingule ja ööpäevase valvepersonali olemasolule võib reservtoite garanteerimise nõue 72 tunnilt väheneda kuni 26 tunnini. </w:t>
      </w:r>
    </w:p>
    <w:p w:rsidR="000D22C6" w:rsidRDefault="00D818DB" w:rsidP="000D22C6">
      <w:pPr>
        <w:rPr>
          <w:lang w:val="et-EE" w:eastAsia="et-EE"/>
        </w:rPr>
      </w:pPr>
      <w:r>
        <w:rPr>
          <w:lang w:val="et-EE" w:eastAsia="et-EE"/>
        </w:rPr>
        <w:t xml:space="preserve">Anduritena kasutatakse </w:t>
      </w:r>
      <w:r w:rsidRPr="00660127">
        <w:rPr>
          <w:b/>
          <w:lang w:val="et-EE" w:eastAsia="et-EE"/>
        </w:rPr>
        <w:t>optilisi suitsuandureid</w:t>
      </w:r>
      <w:r>
        <w:rPr>
          <w:lang w:val="et-EE" w:eastAsia="et-EE"/>
        </w:rPr>
        <w:t xml:space="preserve"> või ruumides, kus viimaste kasutamine on raskendatud, </w:t>
      </w:r>
      <w:r w:rsidRPr="00660127">
        <w:rPr>
          <w:b/>
          <w:lang w:val="et-EE" w:eastAsia="et-EE"/>
        </w:rPr>
        <w:t>DM temperatuuriandureid</w:t>
      </w:r>
      <w:r>
        <w:rPr>
          <w:lang w:val="et-EE" w:eastAsia="et-EE"/>
        </w:rPr>
        <w:t xml:space="preserve">. Ripplaetagused, kus leidub põlevmaterjali, on varustautud anduri ja selle asukohta tähistava kleebisega. Kõikide väljapääsude juurde on põrandast 1,5m kõrgusele paigaldatud </w:t>
      </w:r>
      <w:r w:rsidRPr="00660127">
        <w:rPr>
          <w:b/>
          <w:lang w:val="et-EE" w:eastAsia="et-EE"/>
        </w:rPr>
        <w:t>käsiteadustid</w:t>
      </w:r>
      <w:r>
        <w:rPr>
          <w:lang w:val="et-EE" w:eastAsia="et-EE"/>
        </w:rPr>
        <w:t xml:space="preserve">. </w:t>
      </w:r>
    </w:p>
    <w:p w:rsidR="00D818DB" w:rsidRDefault="00D818DB" w:rsidP="000D22C6">
      <w:pPr>
        <w:rPr>
          <w:lang w:val="et-EE" w:eastAsia="et-EE"/>
        </w:rPr>
      </w:pPr>
      <w:r>
        <w:rPr>
          <w:lang w:val="et-EE" w:eastAsia="et-EE"/>
        </w:rPr>
        <w:t xml:space="preserve">Andurid on ühendatud kahte silmusesse, kusjuures silmused on kaitsutud </w:t>
      </w:r>
      <w:r w:rsidRPr="00660127">
        <w:rPr>
          <w:b/>
          <w:lang w:val="et-EE" w:eastAsia="et-EE"/>
        </w:rPr>
        <w:t>lühiseeraldajatega</w:t>
      </w:r>
      <w:r>
        <w:rPr>
          <w:lang w:val="et-EE" w:eastAsia="et-EE"/>
        </w:rPr>
        <w:t xml:space="preserve"> vastavalt kehtivatele eeskirjadele. Silmustes paiknevad veel järgmised </w:t>
      </w:r>
      <w:r w:rsidRPr="00660127">
        <w:rPr>
          <w:b/>
          <w:lang w:val="et-EE" w:eastAsia="et-EE"/>
        </w:rPr>
        <w:t>sisend</w:t>
      </w:r>
      <w:r w:rsidR="00660127" w:rsidRPr="00660127">
        <w:rPr>
          <w:b/>
          <w:lang w:val="et-EE" w:eastAsia="et-EE"/>
        </w:rPr>
        <w:t>-</w:t>
      </w:r>
      <w:r w:rsidRPr="00660127">
        <w:rPr>
          <w:b/>
          <w:lang w:val="et-EE" w:eastAsia="et-EE"/>
        </w:rPr>
        <w:t xml:space="preserve"> ja väljundmoodulid</w:t>
      </w:r>
      <w:r>
        <w:rPr>
          <w:lang w:val="et-EE" w:eastAsia="et-EE"/>
        </w:rPr>
        <w:t>:</w:t>
      </w:r>
    </w:p>
    <w:p w:rsidR="00D818DB" w:rsidRDefault="00925AD4" w:rsidP="004F28B0">
      <w:pPr>
        <w:pStyle w:val="ListParagraph"/>
        <w:numPr>
          <w:ilvl w:val="0"/>
          <w:numId w:val="15"/>
        </w:numPr>
        <w:rPr>
          <w:lang w:val="et-EE" w:eastAsia="et-EE"/>
        </w:rPr>
      </w:pPr>
      <w:r>
        <w:rPr>
          <w:lang w:val="et-EE" w:eastAsia="et-EE"/>
        </w:rPr>
        <w:t>Väljundmoodul aadressiga 01.036 valvesüsteemile häire- ja veateadete edastamiseks</w:t>
      </w:r>
    </w:p>
    <w:p w:rsidR="00925AD4" w:rsidRDefault="00925AD4" w:rsidP="00925AD4">
      <w:pPr>
        <w:pStyle w:val="ListParagraph"/>
        <w:numPr>
          <w:ilvl w:val="0"/>
          <w:numId w:val="15"/>
        </w:numPr>
        <w:rPr>
          <w:lang w:val="et-EE" w:eastAsia="et-EE"/>
        </w:rPr>
      </w:pPr>
      <w:r>
        <w:rPr>
          <w:lang w:val="et-EE" w:eastAsia="et-EE"/>
        </w:rPr>
        <w:t>Väljundmoodul aadressiga 02.043, mis suunab lifti häire korral evakuatsioonitasandile ent avab selle uksed</w:t>
      </w:r>
    </w:p>
    <w:p w:rsidR="00925AD4" w:rsidRDefault="00925AD4" w:rsidP="00925AD4">
      <w:pPr>
        <w:pStyle w:val="ListParagraph"/>
        <w:numPr>
          <w:ilvl w:val="0"/>
          <w:numId w:val="15"/>
        </w:numPr>
        <w:rPr>
          <w:lang w:val="et-EE" w:eastAsia="et-EE"/>
        </w:rPr>
      </w:pPr>
      <w:r>
        <w:rPr>
          <w:lang w:val="et-EE" w:eastAsia="et-EE"/>
        </w:rPr>
        <w:t>Väljundmoodul aadressiga 01.036, mis lülitab välja ventilatsiooniseadmed</w:t>
      </w:r>
    </w:p>
    <w:p w:rsidR="00D818DB" w:rsidRPr="00925AD4" w:rsidRDefault="00925AD4" w:rsidP="000D22C6">
      <w:pPr>
        <w:pStyle w:val="ListParagraph"/>
        <w:numPr>
          <w:ilvl w:val="0"/>
          <w:numId w:val="15"/>
        </w:numPr>
        <w:rPr>
          <w:lang w:val="et-EE" w:eastAsia="et-EE"/>
        </w:rPr>
      </w:pPr>
      <w:r>
        <w:rPr>
          <w:lang w:val="et-EE" w:eastAsia="et-EE"/>
        </w:rPr>
        <w:t>Sisendmoodul aadressiga 01.037, millega on ühendatud katlamaja tulekahjusignalisatsioon</w:t>
      </w:r>
    </w:p>
    <w:p w:rsidR="00925AD4" w:rsidRDefault="000D22C6" w:rsidP="000D22C6">
      <w:pPr>
        <w:rPr>
          <w:lang w:val="et-EE" w:eastAsia="et-EE"/>
        </w:rPr>
      </w:pPr>
      <w:r w:rsidRPr="00630946">
        <w:rPr>
          <w:lang w:val="et-EE" w:eastAsia="et-EE"/>
        </w:rPr>
        <w:t xml:space="preserve">Objektil kasutatakse </w:t>
      </w:r>
      <w:r w:rsidR="0089601D" w:rsidRPr="00630946">
        <w:rPr>
          <w:lang w:val="et-EE" w:eastAsia="et-EE"/>
        </w:rPr>
        <w:t>tulekahjuhäirest teavitamiseks</w:t>
      </w:r>
      <w:r w:rsidRPr="00630946">
        <w:rPr>
          <w:lang w:val="et-EE" w:eastAsia="et-EE"/>
        </w:rPr>
        <w:t xml:space="preserve"> asjakohaseid </w:t>
      </w:r>
      <w:r w:rsidRPr="00630946">
        <w:rPr>
          <w:b/>
          <w:bCs/>
          <w:lang w:val="et-EE" w:eastAsia="et-EE"/>
        </w:rPr>
        <w:t xml:space="preserve">alarmseadmeid </w:t>
      </w:r>
      <w:r w:rsidRPr="00630946">
        <w:rPr>
          <w:lang w:val="et-EE" w:eastAsia="et-EE"/>
        </w:rPr>
        <w:t xml:space="preserve">(tulekahjuhäirekell; tulekahjuhäiresireen; jne.). </w:t>
      </w:r>
      <w:r w:rsidR="0089601D" w:rsidRPr="00630946">
        <w:rPr>
          <w:rFonts w:eastAsiaTheme="minorHAnsi" w:cs="Garamond"/>
        </w:rPr>
        <w:t>Ette on nähtud tulehäireinfo</w:t>
      </w:r>
      <w:r w:rsidRPr="00630946">
        <w:rPr>
          <w:rFonts w:eastAsiaTheme="minorHAnsi" w:cs="Garamond"/>
        </w:rPr>
        <w:t xml:space="preserve">  ja veatea</w:t>
      </w:r>
      <w:r w:rsidR="0089601D" w:rsidRPr="00630946">
        <w:rPr>
          <w:rFonts w:eastAsiaTheme="minorHAnsi" w:cs="Garamond"/>
        </w:rPr>
        <w:t>dete</w:t>
      </w:r>
      <w:r w:rsidRPr="00630946">
        <w:rPr>
          <w:rFonts w:eastAsiaTheme="minorHAnsi" w:cs="Garamond"/>
        </w:rPr>
        <w:t xml:space="preserve"> edastamiseks soovitud valvekeskusesse ning</w:t>
      </w:r>
      <w:r w:rsidRPr="00630946">
        <w:rPr>
          <w:lang w:val="et-EE" w:eastAsia="et-EE"/>
        </w:rPr>
        <w:t xml:space="preserve"> </w:t>
      </w:r>
      <w:r w:rsidR="00925AD4">
        <w:rPr>
          <w:lang w:val="et-EE" w:eastAsia="et-EE"/>
        </w:rPr>
        <w:t xml:space="preserve">tagatud võimalus häireedastuseks </w:t>
      </w:r>
      <w:r w:rsidR="00F3231C">
        <w:rPr>
          <w:lang w:val="et-EE" w:eastAsia="et-EE"/>
        </w:rPr>
        <w:t>päästekeskusesse</w:t>
      </w:r>
      <w:r w:rsidRPr="00630946">
        <w:rPr>
          <w:lang w:val="et-EE" w:eastAsia="et-EE"/>
        </w:rPr>
        <w:t>.</w:t>
      </w:r>
      <w:r w:rsidR="00F3231C">
        <w:rPr>
          <w:lang w:val="et-EE" w:eastAsia="et-EE"/>
        </w:rPr>
        <w:t xml:space="preserve"> </w:t>
      </w:r>
    </w:p>
    <w:p w:rsidR="000D22C6" w:rsidRDefault="000D22C6" w:rsidP="000D22C6">
      <w:r w:rsidRPr="00630946">
        <w:t xml:space="preserve">Paigaldatud süsteem vajab korrapärast hooldust, milleks tuleb süsteemi valdajal sõlmida lepe vastavate tööde pädevust omava firma või isikuga. </w:t>
      </w:r>
      <w:r w:rsidRPr="00E8349E">
        <w:rPr>
          <w:b/>
        </w:rPr>
        <w:t xml:space="preserve">Keelatud on </w:t>
      </w:r>
      <w:r w:rsidR="00E8349E" w:rsidRPr="00E8349E">
        <w:rPr>
          <w:b/>
        </w:rPr>
        <w:t xml:space="preserve">seadmete </w:t>
      </w:r>
      <w:r w:rsidRPr="00E8349E">
        <w:rPr>
          <w:b/>
        </w:rPr>
        <w:t>omavoliline remont ja ehitus!</w:t>
      </w:r>
      <w:r w:rsidRPr="00630946">
        <w:t xml:space="preserve"> Mistahes kõrvalekalde või rikke ilmnemisel tuleb sellest teavitada viivitamatult antud nõrkvoolu- paigaldise hooldajat või töövõtjat.</w:t>
      </w:r>
      <w:r w:rsidR="00BF2C9A">
        <w:t xml:space="preserve"> </w:t>
      </w:r>
      <w:r w:rsidRPr="00630946">
        <w:t>Kõik tulekahjuteated (nii tõenäolised, kui ka valeteated), rikked, katsetused, lahtiühendused ning kontroll, hooldus- ja remonditööd tuleb dateeritult registreerida ATS hoolduspäevikus koos kokkuvõtlik kirjeldusega.</w:t>
      </w:r>
    </w:p>
    <w:p w:rsidR="001771C3" w:rsidRPr="009B50D0" w:rsidRDefault="001771C3" w:rsidP="009B50D0">
      <w:pPr>
        <w:pStyle w:val="Heading1"/>
        <w:rPr>
          <w:szCs w:val="22"/>
        </w:rPr>
      </w:pPr>
      <w:bookmarkStart w:id="7" w:name="_Toc203361905"/>
      <w:r w:rsidRPr="009B50D0">
        <w:t>AUTOMAATNE VALVESIGNALISATSIOON</w:t>
      </w:r>
      <w:bookmarkEnd w:id="7"/>
    </w:p>
    <w:p w:rsidR="00B12AE8" w:rsidRPr="00BC543B" w:rsidRDefault="00DF0A35" w:rsidP="00BC543B">
      <w:pPr>
        <w:rPr>
          <w:rFonts w:eastAsiaTheme="minorHAnsi"/>
        </w:rPr>
      </w:pPr>
      <w:r>
        <w:rPr>
          <w:rFonts w:eastAsiaTheme="minorHAnsi"/>
        </w:rPr>
        <w:t>A</w:t>
      </w:r>
      <w:r w:rsidR="001771C3" w:rsidRPr="00630946">
        <w:rPr>
          <w:rFonts w:eastAsiaTheme="minorHAnsi"/>
        </w:rPr>
        <w:t>utomaat</w:t>
      </w:r>
      <w:r>
        <w:rPr>
          <w:rFonts w:eastAsiaTheme="minorHAnsi"/>
        </w:rPr>
        <w:t>s</w:t>
      </w:r>
      <w:r w:rsidR="001771C3" w:rsidRPr="00630946">
        <w:rPr>
          <w:rFonts w:eastAsiaTheme="minorHAnsi"/>
        </w:rPr>
        <w:t>e valve-signalisatsioonisüsteem</w:t>
      </w:r>
      <w:r w:rsidR="00EA378C" w:rsidRPr="00630946">
        <w:rPr>
          <w:rFonts w:eastAsiaTheme="minorHAnsi"/>
        </w:rPr>
        <w:t xml:space="preserve">i (edaspidi </w:t>
      </w:r>
      <w:r w:rsidR="00EA378C" w:rsidRPr="00630946">
        <w:rPr>
          <w:rFonts w:eastAsiaTheme="minorHAnsi"/>
          <w:b/>
          <w:i/>
        </w:rPr>
        <w:t>AVS</w:t>
      </w:r>
      <w:r w:rsidR="00EA378C" w:rsidRPr="00630946">
        <w:rPr>
          <w:rFonts w:eastAsiaTheme="minorHAnsi"/>
        </w:rPr>
        <w:t xml:space="preserve">) </w:t>
      </w:r>
      <w:r>
        <w:rPr>
          <w:rFonts w:eastAsiaTheme="minorHAnsi"/>
        </w:rPr>
        <w:t xml:space="preserve"> </w:t>
      </w:r>
      <w:r w:rsidR="001771C3" w:rsidRPr="00630946">
        <w:rPr>
          <w:rFonts w:eastAsiaTheme="minorHAnsi"/>
        </w:rPr>
        <w:t xml:space="preserve">ülesanne on avastada valvatavale alale loata siseneja, fikseerida võimalikult täpselt tema asukoht ning teavitada sellest viivitamatult volitatud valvepersonali. Kõikidest süsteemi tööd ohustavatest riketest peab AVS andma rikketeate, sabotaažikatsetest aga häireteate. </w:t>
      </w:r>
    </w:p>
    <w:p w:rsidR="00DF0A35" w:rsidRDefault="00B12AE8" w:rsidP="001771C3">
      <w:pPr>
        <w:rPr>
          <w:rFonts w:eastAsiaTheme="minorHAnsi"/>
        </w:rPr>
      </w:pPr>
      <w:r w:rsidRPr="00630946">
        <w:rPr>
          <w:rFonts w:eastAsiaTheme="minorHAnsi"/>
        </w:rPr>
        <w:t>Objekti</w:t>
      </w:r>
      <w:r w:rsidR="001771C3" w:rsidRPr="00630946">
        <w:rPr>
          <w:rFonts w:eastAsiaTheme="minorHAnsi"/>
        </w:rPr>
        <w:t xml:space="preserve"> AVS koosneb: keskseadmest ning selle laiendusmoodulitest; juhtsõrmistikest; </w:t>
      </w:r>
      <w:r w:rsidR="00A8475A" w:rsidRPr="00630946">
        <w:rPr>
          <w:rFonts w:eastAsiaTheme="minorHAnsi"/>
        </w:rPr>
        <w:t>magnetkontaktidest; anduritest</w:t>
      </w:r>
      <w:r w:rsidR="001771C3" w:rsidRPr="00630946">
        <w:rPr>
          <w:rFonts w:eastAsiaTheme="minorHAnsi"/>
        </w:rPr>
        <w:t>; alarmseadmetest ning asjakohastest lisaseadmetest.</w:t>
      </w:r>
      <w:r w:rsidR="00DF0A35">
        <w:rPr>
          <w:rFonts w:eastAsiaTheme="minorHAnsi"/>
        </w:rPr>
        <w:t xml:space="preserve"> AVS</w:t>
      </w:r>
      <w:r w:rsidR="001771C3" w:rsidRPr="00630946">
        <w:rPr>
          <w:rFonts w:eastAsiaTheme="minorHAnsi"/>
        </w:rPr>
        <w:t xml:space="preserve"> </w:t>
      </w:r>
      <w:r w:rsidR="001771C3" w:rsidRPr="00630946">
        <w:rPr>
          <w:rFonts w:eastAsiaTheme="minorHAnsi" w:cs="Times-Bold"/>
          <w:b/>
          <w:bCs/>
        </w:rPr>
        <w:t xml:space="preserve">kaabeldus </w:t>
      </w:r>
      <w:r w:rsidR="00DF0A35">
        <w:rPr>
          <w:rFonts w:eastAsiaTheme="minorHAnsi"/>
        </w:rPr>
        <w:t>on teostatud</w:t>
      </w:r>
      <w:r w:rsidR="001771C3" w:rsidRPr="00630946">
        <w:rPr>
          <w:rFonts w:eastAsiaTheme="minorHAnsi"/>
        </w:rPr>
        <w:t xml:space="preserve"> kohtkindlalt ja varjatult, </w:t>
      </w:r>
      <w:r w:rsidR="00DF0A35">
        <w:rPr>
          <w:rFonts w:eastAsiaTheme="minorHAnsi"/>
        </w:rPr>
        <w:t xml:space="preserve">ning näidatud AVS struktuurskeemil. </w:t>
      </w:r>
    </w:p>
    <w:p w:rsidR="00A8475A" w:rsidRPr="00630946" w:rsidRDefault="00A8475A" w:rsidP="001771C3">
      <w:pPr>
        <w:rPr>
          <w:rFonts w:eastAsiaTheme="minorHAnsi"/>
        </w:rPr>
      </w:pPr>
      <w:r w:rsidRPr="00630946">
        <w:rPr>
          <w:rFonts w:eastAsiaTheme="minorHAnsi"/>
        </w:rPr>
        <w:t>AVS</w:t>
      </w:r>
      <w:r w:rsidR="001771C3" w:rsidRPr="00630946">
        <w:rPr>
          <w:rFonts w:eastAsiaTheme="minorHAnsi"/>
        </w:rPr>
        <w:t xml:space="preserve"> </w:t>
      </w:r>
      <w:r w:rsidR="001771C3" w:rsidRPr="00630946">
        <w:rPr>
          <w:rFonts w:eastAsiaTheme="minorHAnsi" w:cs="Times-Bold"/>
          <w:b/>
          <w:bCs/>
        </w:rPr>
        <w:t>kesksead</w:t>
      </w:r>
      <w:r w:rsidRPr="00630946">
        <w:rPr>
          <w:rFonts w:eastAsiaTheme="minorHAnsi" w:cs="Times-Bold"/>
          <w:b/>
          <w:bCs/>
        </w:rPr>
        <w:t xml:space="preserve">meks </w:t>
      </w:r>
      <w:r w:rsidR="00660127">
        <w:rPr>
          <w:rFonts w:eastAsiaTheme="minorHAnsi" w:cs="Times-Bold"/>
          <w:bCs/>
        </w:rPr>
        <w:t>võimaldab</w:t>
      </w:r>
      <w:r w:rsidRPr="00630946">
        <w:rPr>
          <w:rFonts w:eastAsiaTheme="minorHAnsi" w:cs="Times-Bold"/>
          <w:bCs/>
        </w:rPr>
        <w:t xml:space="preserve"> 64-valvetsooni </w:t>
      </w:r>
      <w:r w:rsidR="00660127">
        <w:rPr>
          <w:rFonts w:eastAsiaTheme="minorHAnsi" w:cs="Times-Bold"/>
          <w:bCs/>
        </w:rPr>
        <w:t>ning asub</w:t>
      </w:r>
      <w:r w:rsidR="001771C3" w:rsidRPr="00BC543B">
        <w:rPr>
          <w:rFonts w:eastAsiaTheme="minorHAnsi"/>
        </w:rPr>
        <w:t xml:space="preserve"> </w:t>
      </w:r>
      <w:r w:rsidR="00E708E4">
        <w:rPr>
          <w:rFonts w:eastAsiaTheme="minorHAnsi" w:cs="Times-Bold"/>
          <w:b/>
          <w:bCs/>
        </w:rPr>
        <w:t>kibi</w:t>
      </w:r>
      <w:r w:rsidR="00660127">
        <w:rPr>
          <w:rFonts w:eastAsiaTheme="minorHAnsi" w:cs="Times-Bold"/>
          <w:b/>
          <w:bCs/>
        </w:rPr>
        <w:t>ruumis</w:t>
      </w:r>
      <w:r w:rsidR="00397D8A" w:rsidRPr="00BC543B">
        <w:rPr>
          <w:rFonts w:eastAsiaTheme="minorHAnsi" w:cs="Times-Bold"/>
          <w:b/>
          <w:bCs/>
        </w:rPr>
        <w:t xml:space="preserve"> (ruum </w:t>
      </w:r>
      <w:r w:rsidR="00660127">
        <w:rPr>
          <w:rFonts w:eastAsiaTheme="minorHAnsi" w:cs="Times-Bold"/>
          <w:b/>
          <w:bCs/>
        </w:rPr>
        <w:t>006</w:t>
      </w:r>
      <w:r w:rsidR="00397D8A" w:rsidRPr="00BC543B">
        <w:rPr>
          <w:rFonts w:eastAsiaTheme="minorHAnsi" w:cs="Times-Bold"/>
          <w:b/>
          <w:bCs/>
        </w:rPr>
        <w:t>)</w:t>
      </w:r>
      <w:r w:rsidR="001771C3" w:rsidRPr="00BC543B">
        <w:rPr>
          <w:rFonts w:eastAsiaTheme="minorHAnsi" w:cs="Times-Bold"/>
          <w:b/>
          <w:bCs/>
        </w:rPr>
        <w:t>.</w:t>
      </w:r>
      <w:r w:rsidR="001771C3" w:rsidRPr="00630946">
        <w:rPr>
          <w:rFonts w:eastAsiaTheme="minorHAnsi" w:cs="Times-Bold"/>
          <w:b/>
          <w:bCs/>
        </w:rPr>
        <w:t xml:space="preserve"> </w:t>
      </w:r>
      <w:r w:rsidRPr="00630946">
        <w:rPr>
          <w:rFonts w:eastAsiaTheme="minorHAnsi"/>
        </w:rPr>
        <w:t xml:space="preserve">Keskseadme põhitoiteks on </w:t>
      </w:r>
      <w:r w:rsidRPr="00630946">
        <w:rPr>
          <w:rFonts w:eastAsiaTheme="minorHAnsi" w:cs="Times-Bold"/>
          <w:b/>
          <w:bCs/>
        </w:rPr>
        <w:t xml:space="preserve">230 V(AC) </w:t>
      </w:r>
      <w:r w:rsidRPr="00630946">
        <w:rPr>
          <w:rFonts w:eastAsiaTheme="minorHAnsi"/>
        </w:rPr>
        <w:t xml:space="preserve">võrgutoide, eraldi kaitselülitiga varustatud toiteliinilt. </w:t>
      </w:r>
      <w:r w:rsidR="00DF0A35">
        <w:rPr>
          <w:rFonts w:eastAsiaTheme="minorHAnsi"/>
        </w:rPr>
        <w:t xml:space="preserve">AVS </w:t>
      </w:r>
      <w:r w:rsidR="00397D8A">
        <w:rPr>
          <w:rFonts w:eastAsiaTheme="minorHAnsi"/>
        </w:rPr>
        <w:t>e</w:t>
      </w:r>
      <w:r w:rsidRPr="00630946">
        <w:rPr>
          <w:rFonts w:eastAsiaTheme="minorHAnsi"/>
        </w:rPr>
        <w:t>lektritoi</w:t>
      </w:r>
      <w:r w:rsidR="00DF0A35">
        <w:rPr>
          <w:rFonts w:eastAsiaTheme="minorHAnsi"/>
        </w:rPr>
        <w:t>de on</w:t>
      </w:r>
      <w:r w:rsidRPr="00630946">
        <w:rPr>
          <w:rFonts w:eastAsiaTheme="minorHAnsi"/>
        </w:rPr>
        <w:t xml:space="preserve"> reserveeri</w:t>
      </w:r>
      <w:r w:rsidR="00DF0A35">
        <w:rPr>
          <w:rFonts w:eastAsiaTheme="minorHAnsi"/>
        </w:rPr>
        <w:t>tud</w:t>
      </w:r>
      <w:r w:rsidRPr="00630946">
        <w:rPr>
          <w:rFonts w:eastAsiaTheme="minorHAnsi"/>
        </w:rPr>
        <w:t xml:space="preserve"> akudega </w:t>
      </w:r>
      <w:r w:rsidRPr="00630946">
        <w:rPr>
          <w:rFonts w:eastAsiaTheme="minorHAnsi"/>
          <w:b/>
        </w:rPr>
        <w:t>24-ks tunniks</w:t>
      </w:r>
      <w:r w:rsidR="00DF0A35">
        <w:rPr>
          <w:rFonts w:eastAsiaTheme="minorHAnsi"/>
        </w:rPr>
        <w:t>.</w:t>
      </w:r>
    </w:p>
    <w:p w:rsidR="001771C3" w:rsidRDefault="001771C3" w:rsidP="001771C3">
      <w:pPr>
        <w:rPr>
          <w:rFonts w:eastAsiaTheme="minorHAnsi" w:cs="Times-Bold"/>
          <w:bCs/>
        </w:rPr>
      </w:pPr>
      <w:r w:rsidRPr="00630946">
        <w:rPr>
          <w:rFonts w:eastAsiaTheme="minorHAnsi"/>
        </w:rPr>
        <w:t xml:space="preserve">Süsteemi </w:t>
      </w:r>
      <w:r w:rsidR="006F2E90" w:rsidRPr="00630946">
        <w:rPr>
          <w:rFonts w:eastAsiaTheme="minorHAnsi"/>
        </w:rPr>
        <w:t xml:space="preserve">valvestatakse neljakohaliste valvekoodidega LCD-tüüpi </w:t>
      </w:r>
      <w:r w:rsidR="006F2E90" w:rsidRPr="00630946">
        <w:rPr>
          <w:rFonts w:eastAsiaTheme="minorHAnsi" w:cs="Times-Bold"/>
          <w:b/>
          <w:bCs/>
        </w:rPr>
        <w:t>juhtsõrmistikel</w:t>
      </w:r>
      <w:r w:rsidR="006F2E90" w:rsidRPr="00630946">
        <w:rPr>
          <w:rFonts w:eastAsiaTheme="minorHAnsi" w:cs="Times-Bold"/>
          <w:bCs/>
        </w:rPr>
        <w:t xml:space="preserve">, </w:t>
      </w:r>
      <w:r w:rsidR="006F2E90" w:rsidRPr="00630946">
        <w:rPr>
          <w:rFonts w:eastAsiaTheme="minorHAnsi"/>
        </w:rPr>
        <w:t>mille ekraanilt on näha valvesolek ja häireteated</w:t>
      </w:r>
      <w:r w:rsidR="00DF0A35">
        <w:rPr>
          <w:rFonts w:eastAsiaTheme="minorHAnsi" w:cs="Times-Bold"/>
          <w:bCs/>
        </w:rPr>
        <w:t>.</w:t>
      </w:r>
    </w:p>
    <w:p w:rsidR="00DF0A35" w:rsidRDefault="006F2E90" w:rsidP="001771C3">
      <w:pPr>
        <w:rPr>
          <w:rFonts w:eastAsiaTheme="minorHAnsi"/>
        </w:rPr>
      </w:pPr>
      <w:r w:rsidRPr="00630946">
        <w:rPr>
          <w:rFonts w:eastAsiaTheme="minorHAnsi"/>
        </w:rPr>
        <w:t>Oluliste</w:t>
      </w:r>
      <w:r w:rsidR="001771C3" w:rsidRPr="00630946">
        <w:rPr>
          <w:rFonts w:eastAsiaTheme="minorHAnsi"/>
        </w:rPr>
        <w:t xml:space="preserve"> ruumide uksed ja võimalikud läbipääsu</w:t>
      </w:r>
      <w:r w:rsidR="00DF0A35">
        <w:rPr>
          <w:rFonts w:eastAsiaTheme="minorHAnsi"/>
        </w:rPr>
        <w:t>-</w:t>
      </w:r>
      <w:r w:rsidR="001771C3" w:rsidRPr="00630946">
        <w:rPr>
          <w:rFonts w:eastAsiaTheme="minorHAnsi"/>
        </w:rPr>
        <w:t xml:space="preserve">uksed </w:t>
      </w:r>
      <w:r w:rsidR="00DF0A35">
        <w:rPr>
          <w:rFonts w:eastAsiaTheme="minorHAnsi"/>
        </w:rPr>
        <w:t>on varustatud</w:t>
      </w:r>
      <w:r w:rsidR="001771C3" w:rsidRPr="00630946">
        <w:rPr>
          <w:rFonts w:eastAsiaTheme="minorHAnsi"/>
        </w:rPr>
        <w:t xml:space="preserve"> </w:t>
      </w:r>
      <w:r w:rsidR="001771C3" w:rsidRPr="00630946">
        <w:rPr>
          <w:rFonts w:eastAsiaTheme="minorHAnsi" w:cs="Times-Bold"/>
          <w:b/>
          <w:bCs/>
        </w:rPr>
        <w:t>magnetkontaktidega</w:t>
      </w:r>
      <w:r w:rsidR="00DF0A35">
        <w:rPr>
          <w:rFonts w:eastAsiaTheme="minorHAnsi"/>
        </w:rPr>
        <w:t xml:space="preserve">. </w:t>
      </w:r>
      <w:r w:rsidRPr="00630946">
        <w:rPr>
          <w:rFonts w:eastAsiaTheme="minorHAnsi"/>
        </w:rPr>
        <w:t xml:space="preserve">Objektile </w:t>
      </w:r>
      <w:r w:rsidR="00DF0A35">
        <w:rPr>
          <w:rFonts w:eastAsiaTheme="minorHAnsi"/>
        </w:rPr>
        <w:t>on paigaldatud</w:t>
      </w:r>
      <w:r w:rsidR="00C11EE3" w:rsidRPr="00630946">
        <w:rPr>
          <w:rFonts w:eastAsiaTheme="minorHAnsi"/>
        </w:rPr>
        <w:t xml:space="preserve"> </w:t>
      </w:r>
      <w:r w:rsidRPr="00630946">
        <w:rPr>
          <w:rFonts w:eastAsiaTheme="minorHAnsi" w:cs="Times-Bold"/>
          <w:b/>
          <w:bCs/>
        </w:rPr>
        <w:t>passiivsed infrapuna liikumisandurid (IR)</w:t>
      </w:r>
      <w:r w:rsidR="001771C3" w:rsidRPr="00630946">
        <w:rPr>
          <w:rFonts w:eastAsiaTheme="minorHAnsi"/>
        </w:rPr>
        <w:t xml:space="preserve">. </w:t>
      </w:r>
      <w:r w:rsidR="00E708E4">
        <w:rPr>
          <w:rFonts w:eastAsiaTheme="minorHAnsi"/>
        </w:rPr>
        <w:t xml:space="preserve">Suuremate klaaspindade valmamiseks kasututatakse </w:t>
      </w:r>
      <w:r w:rsidR="00E708E4" w:rsidRPr="00DF0A35">
        <w:rPr>
          <w:rFonts w:eastAsiaTheme="minorHAnsi"/>
          <w:b/>
        </w:rPr>
        <w:lastRenderedPageBreak/>
        <w:t>klaasipurunemisandureid.</w:t>
      </w:r>
      <w:r w:rsidR="001771C3" w:rsidRPr="00630946">
        <w:rPr>
          <w:rFonts w:eastAsiaTheme="minorHAnsi"/>
        </w:rPr>
        <w:t xml:space="preserve">Andurid </w:t>
      </w:r>
      <w:r w:rsidR="00DF0A35">
        <w:rPr>
          <w:rFonts w:eastAsiaTheme="minorHAnsi"/>
        </w:rPr>
        <w:t>on</w:t>
      </w:r>
      <w:r w:rsidR="001771C3" w:rsidRPr="00630946">
        <w:rPr>
          <w:rFonts w:eastAsiaTheme="minorHAnsi"/>
        </w:rPr>
        <w:t xml:space="preserve"> kõrge töö- ja sabotaažikindlusega ning valitud ja paigaldatud nii, et valehäirete tekkevõimalus on m</w:t>
      </w:r>
      <w:r w:rsidR="00DF0A35">
        <w:rPr>
          <w:rFonts w:eastAsiaTheme="minorHAnsi"/>
        </w:rPr>
        <w:t>inimaalne</w:t>
      </w:r>
      <w:r w:rsidR="001771C3" w:rsidRPr="00630946">
        <w:rPr>
          <w:rFonts w:eastAsiaTheme="minorHAnsi"/>
        </w:rPr>
        <w:t xml:space="preserve">. </w:t>
      </w:r>
    </w:p>
    <w:p w:rsidR="00F439DE" w:rsidRPr="00BC543B" w:rsidRDefault="001771C3" w:rsidP="001771C3">
      <w:pPr>
        <w:rPr>
          <w:rFonts w:eastAsiaTheme="minorHAnsi"/>
        </w:rPr>
      </w:pPr>
      <w:r w:rsidRPr="00BC543B">
        <w:rPr>
          <w:rFonts w:eastAsiaTheme="minorHAnsi" w:cs="Times-Bold"/>
          <w:b/>
          <w:bCs/>
        </w:rPr>
        <w:t xml:space="preserve">Alarmseadmetena </w:t>
      </w:r>
      <w:r w:rsidRPr="00BC543B">
        <w:rPr>
          <w:rFonts w:eastAsiaTheme="minorHAnsi"/>
        </w:rPr>
        <w:t xml:space="preserve">kasutatakse </w:t>
      </w:r>
      <w:r w:rsidRPr="00BC543B">
        <w:rPr>
          <w:rFonts w:eastAsiaTheme="minorHAnsi" w:cs="Times-Bold"/>
          <w:b/>
          <w:bCs/>
        </w:rPr>
        <w:t>sisesireen</w:t>
      </w:r>
      <w:r w:rsidR="00BC543B" w:rsidRPr="00BC543B">
        <w:rPr>
          <w:rFonts w:eastAsiaTheme="minorHAnsi" w:cs="Times-Bold"/>
          <w:b/>
          <w:bCs/>
        </w:rPr>
        <w:t>i</w:t>
      </w:r>
      <w:r w:rsidR="00DF0A35">
        <w:rPr>
          <w:rFonts w:eastAsiaTheme="minorHAnsi"/>
        </w:rPr>
        <w:t>.</w:t>
      </w:r>
      <w:r w:rsidR="00660127">
        <w:rPr>
          <w:rFonts w:eastAsiaTheme="minorHAnsi"/>
        </w:rPr>
        <w:t xml:space="preserve"> AVS keskseade omab telefonimodemit, mille kaudu võimaldatakse soovitud häirekeskusesse AVS seisundi kohta detailse info edastamist.</w:t>
      </w:r>
    </w:p>
    <w:p w:rsidR="00F439DE" w:rsidRPr="00630946" w:rsidRDefault="00F439DE" w:rsidP="009B50D0">
      <w:pPr>
        <w:pStyle w:val="Heading1"/>
        <w:rPr>
          <w:rFonts w:eastAsiaTheme="minorHAnsi"/>
        </w:rPr>
      </w:pPr>
      <w:bookmarkStart w:id="8" w:name="_Toc203361906"/>
      <w:r w:rsidRPr="00630946">
        <w:rPr>
          <w:rFonts w:eastAsiaTheme="minorHAnsi"/>
        </w:rPr>
        <w:t>VIDEO</w:t>
      </w:r>
      <w:r w:rsidR="00C11EE3" w:rsidRPr="00630946">
        <w:rPr>
          <w:rFonts w:eastAsiaTheme="minorHAnsi"/>
        </w:rPr>
        <w:t>JÄLGIMIS</w:t>
      </w:r>
      <w:r w:rsidRPr="00630946">
        <w:rPr>
          <w:rFonts w:eastAsiaTheme="minorHAnsi"/>
        </w:rPr>
        <w:t>SÜSTEEM</w:t>
      </w:r>
      <w:bookmarkEnd w:id="8"/>
    </w:p>
    <w:p w:rsidR="00F439DE" w:rsidRPr="00630946" w:rsidRDefault="00660127" w:rsidP="00F439DE">
      <w:pPr>
        <w:rPr>
          <w:rFonts w:eastAsiaTheme="minorHAnsi"/>
        </w:rPr>
      </w:pPr>
      <w:r>
        <w:rPr>
          <w:rFonts w:eastAsiaTheme="minorHAnsi"/>
        </w:rPr>
        <w:t>V</w:t>
      </w:r>
      <w:r w:rsidR="00F439DE" w:rsidRPr="00630946">
        <w:rPr>
          <w:rFonts w:eastAsiaTheme="minorHAnsi"/>
        </w:rPr>
        <w:t>ideo</w:t>
      </w:r>
      <w:r w:rsidR="00C11EE3" w:rsidRPr="00630946">
        <w:rPr>
          <w:rFonts w:eastAsiaTheme="minorHAnsi"/>
        </w:rPr>
        <w:t>jälgimis</w:t>
      </w:r>
      <w:r w:rsidR="00F439DE" w:rsidRPr="00630946">
        <w:rPr>
          <w:rFonts w:eastAsiaTheme="minorHAnsi"/>
        </w:rPr>
        <w:t>üsteem</w:t>
      </w:r>
      <w:r>
        <w:rPr>
          <w:rFonts w:eastAsiaTheme="minorHAnsi"/>
        </w:rPr>
        <w:t>i</w:t>
      </w:r>
      <w:r w:rsidR="00C11EE3" w:rsidRPr="00630946">
        <w:rPr>
          <w:rFonts w:eastAsiaTheme="minorHAnsi"/>
        </w:rPr>
        <w:t xml:space="preserve"> (edaspidi </w:t>
      </w:r>
      <w:r w:rsidR="00C11EE3" w:rsidRPr="00630946">
        <w:rPr>
          <w:rFonts w:eastAsiaTheme="minorHAnsi"/>
          <w:b/>
          <w:i/>
        </w:rPr>
        <w:t>VJS</w:t>
      </w:r>
      <w:r w:rsidR="00C11EE3" w:rsidRPr="00630946">
        <w:rPr>
          <w:rFonts w:eastAsiaTheme="minorHAnsi"/>
        </w:rPr>
        <w:t xml:space="preserve">) abil jälgitakse </w:t>
      </w:r>
      <w:r>
        <w:rPr>
          <w:rFonts w:eastAsiaTheme="minorHAnsi"/>
        </w:rPr>
        <w:t>objekti välisperimeetrit,</w:t>
      </w:r>
      <w:r w:rsidR="00C11EE3" w:rsidRPr="00630946">
        <w:rPr>
          <w:rFonts w:eastAsiaTheme="minorHAnsi"/>
        </w:rPr>
        <w:t xml:space="preserve"> koridore ja garderoobi</w:t>
      </w:r>
      <w:r w:rsidR="00F439DE" w:rsidRPr="00630946">
        <w:rPr>
          <w:rFonts w:eastAsiaTheme="minorHAnsi"/>
        </w:rPr>
        <w:t>. V</w:t>
      </w:r>
      <w:r w:rsidR="00C11EE3" w:rsidRPr="00630946">
        <w:rPr>
          <w:rFonts w:eastAsiaTheme="minorHAnsi"/>
        </w:rPr>
        <w:t>JS</w:t>
      </w:r>
      <w:r w:rsidR="00F439DE" w:rsidRPr="00630946">
        <w:rPr>
          <w:rFonts w:eastAsiaTheme="minorHAnsi"/>
        </w:rPr>
        <w:t xml:space="preserve"> koosneb: videovalv</w:t>
      </w:r>
      <w:r w:rsidR="00C11EE3" w:rsidRPr="00630946">
        <w:rPr>
          <w:rFonts w:eastAsiaTheme="minorHAnsi"/>
        </w:rPr>
        <w:t>ekaameratest; digitaalsalvesti</w:t>
      </w:r>
      <w:r w:rsidR="00F439DE" w:rsidRPr="00630946">
        <w:rPr>
          <w:rFonts w:eastAsiaTheme="minorHAnsi"/>
        </w:rPr>
        <w:t>st; pildijagajatest; monitoridest ning asjakohastest lisaseadmetest.</w:t>
      </w:r>
    </w:p>
    <w:p w:rsidR="00F439DE" w:rsidRPr="00630946" w:rsidRDefault="00E825C8" w:rsidP="00F439DE">
      <w:pPr>
        <w:rPr>
          <w:rFonts w:eastAsiaTheme="minorHAnsi"/>
        </w:rPr>
      </w:pPr>
      <w:r w:rsidRPr="00630946">
        <w:rPr>
          <w:rFonts w:eastAsiaTheme="minorHAnsi"/>
        </w:rPr>
        <w:t xml:space="preserve">Objektile on paigaldatud </w:t>
      </w:r>
      <w:r w:rsidR="00660127">
        <w:rPr>
          <w:rFonts w:eastAsiaTheme="minorHAnsi"/>
        </w:rPr>
        <w:t>4</w:t>
      </w:r>
      <w:r w:rsidRPr="00630946">
        <w:rPr>
          <w:rFonts w:eastAsiaTheme="minorHAnsi"/>
        </w:rPr>
        <w:t xml:space="preserve"> komplekti värvi-kuppelkaameraid</w:t>
      </w:r>
      <w:r w:rsidR="00660127">
        <w:rPr>
          <w:rFonts w:eastAsiaTheme="minorHAnsi"/>
        </w:rPr>
        <w:t xml:space="preserve"> ja 4 komplekti väliskaameraid</w:t>
      </w:r>
      <w:r w:rsidRPr="00630946">
        <w:rPr>
          <w:rFonts w:eastAsiaTheme="minorHAnsi"/>
        </w:rPr>
        <w:t xml:space="preserve">. </w:t>
      </w:r>
      <w:r w:rsidR="00F439DE" w:rsidRPr="00630946">
        <w:rPr>
          <w:rFonts w:eastAsiaTheme="minorHAnsi"/>
        </w:rPr>
        <w:t>Kaamerate paigaldamise lahendus on antud plaanidel</w:t>
      </w:r>
      <w:r w:rsidRPr="00630946">
        <w:rPr>
          <w:rFonts w:eastAsiaTheme="minorHAnsi"/>
        </w:rPr>
        <w:t xml:space="preserve"> ja nende tehnilised parameetrid spetsifikatsioonis</w:t>
      </w:r>
      <w:r w:rsidR="00F439DE" w:rsidRPr="00630946">
        <w:rPr>
          <w:rFonts w:eastAsiaTheme="minorHAnsi"/>
        </w:rPr>
        <w:t>.</w:t>
      </w:r>
    </w:p>
    <w:p w:rsidR="00F439DE" w:rsidRPr="00630946" w:rsidRDefault="00F439DE" w:rsidP="00F439DE">
      <w:pPr>
        <w:rPr>
          <w:rFonts w:eastAsiaTheme="minorHAnsi"/>
        </w:rPr>
      </w:pPr>
      <w:r w:rsidRPr="00630946">
        <w:rPr>
          <w:rFonts w:eastAsiaTheme="minorHAnsi"/>
        </w:rPr>
        <w:t xml:space="preserve">Kõikide kaamerate pildid salvestatakse </w:t>
      </w:r>
      <w:r w:rsidRPr="00630946">
        <w:rPr>
          <w:rFonts w:eastAsiaTheme="minorHAnsi" w:cs="Times-Bold"/>
          <w:b/>
          <w:bCs/>
        </w:rPr>
        <w:t>digitaalsalvestiga</w:t>
      </w:r>
      <w:r w:rsidR="00E825C8" w:rsidRPr="00630946">
        <w:rPr>
          <w:rFonts w:eastAsiaTheme="minorHAnsi" w:cs="Times-Bold"/>
          <w:b/>
          <w:bCs/>
        </w:rPr>
        <w:t xml:space="preserve"> Diginet-1816</w:t>
      </w:r>
      <w:r w:rsidRPr="00630946">
        <w:rPr>
          <w:rFonts w:eastAsiaTheme="minorHAnsi"/>
        </w:rPr>
        <w:t xml:space="preserve">, mis paikneb </w:t>
      </w:r>
      <w:r w:rsidR="00E924DC" w:rsidRPr="00E924DC">
        <w:rPr>
          <w:rFonts w:eastAsiaTheme="minorHAnsi"/>
          <w:b/>
        </w:rPr>
        <w:t>koolirädi juures</w:t>
      </w:r>
      <w:r w:rsidR="00BC543B" w:rsidRPr="00E924DC">
        <w:rPr>
          <w:rFonts w:eastAsiaTheme="minorHAnsi"/>
          <w:b/>
        </w:rPr>
        <w:t xml:space="preserve"> (ruum </w:t>
      </w:r>
      <w:r w:rsidR="00E924DC" w:rsidRPr="00E924DC">
        <w:rPr>
          <w:rFonts w:eastAsiaTheme="minorHAnsi"/>
          <w:b/>
        </w:rPr>
        <w:t>102</w:t>
      </w:r>
      <w:r w:rsidR="00BC543B" w:rsidRPr="00E924DC">
        <w:rPr>
          <w:rFonts w:eastAsiaTheme="minorHAnsi"/>
          <w:b/>
        </w:rPr>
        <w:t>)</w:t>
      </w:r>
      <w:r w:rsidRPr="00E924DC">
        <w:rPr>
          <w:rFonts w:eastAsiaTheme="minorHAnsi"/>
        </w:rPr>
        <w:t>.</w:t>
      </w:r>
      <w:r w:rsidRPr="00BC543B">
        <w:rPr>
          <w:rFonts w:eastAsiaTheme="minorHAnsi"/>
          <w:b/>
        </w:rPr>
        <w:t xml:space="preserve"> </w:t>
      </w:r>
      <w:r w:rsidRPr="00630946">
        <w:rPr>
          <w:rFonts w:eastAsiaTheme="minorHAnsi"/>
        </w:rPr>
        <w:t>Paigalda</w:t>
      </w:r>
      <w:r w:rsidR="007C746A" w:rsidRPr="00630946">
        <w:rPr>
          <w:rFonts w:eastAsiaTheme="minorHAnsi"/>
        </w:rPr>
        <w:t>tav digitaalsalvesti</w:t>
      </w:r>
      <w:r w:rsidRPr="00630946">
        <w:rPr>
          <w:rFonts w:eastAsiaTheme="minorHAnsi"/>
        </w:rPr>
        <w:t xml:space="preserve"> võimald</w:t>
      </w:r>
      <w:r w:rsidR="00E825C8" w:rsidRPr="00630946">
        <w:rPr>
          <w:rFonts w:eastAsiaTheme="minorHAnsi"/>
        </w:rPr>
        <w:t>ab</w:t>
      </w:r>
      <w:r w:rsidRPr="00630946">
        <w:rPr>
          <w:rFonts w:eastAsiaTheme="minorHAnsi"/>
        </w:rPr>
        <w:t>:</w:t>
      </w:r>
    </w:p>
    <w:p w:rsidR="00F439DE" w:rsidRPr="00FB3EF7" w:rsidRDefault="00F439DE" w:rsidP="00B90949">
      <w:pPr>
        <w:pStyle w:val="ListParagraph"/>
        <w:numPr>
          <w:ilvl w:val="0"/>
          <w:numId w:val="3"/>
        </w:numPr>
        <w:rPr>
          <w:rFonts w:eastAsiaTheme="minorHAnsi"/>
        </w:rPr>
      </w:pPr>
      <w:r w:rsidRPr="00FB3EF7">
        <w:rPr>
          <w:rFonts w:eastAsiaTheme="minorHAnsi"/>
        </w:rPr>
        <w:t xml:space="preserve">sisendisse </w:t>
      </w:r>
      <w:r w:rsidRPr="00FB3EF7">
        <w:rPr>
          <w:rFonts w:eastAsiaTheme="minorHAnsi" w:cs="Times-Bold"/>
          <w:b/>
          <w:bCs/>
        </w:rPr>
        <w:t>1</w:t>
      </w:r>
      <w:r w:rsidR="00925786" w:rsidRPr="00FB3EF7">
        <w:rPr>
          <w:rFonts w:eastAsiaTheme="minorHAnsi" w:cs="Times-Bold"/>
          <w:b/>
          <w:bCs/>
        </w:rPr>
        <w:t>6</w:t>
      </w:r>
      <w:r w:rsidRPr="00FB3EF7">
        <w:rPr>
          <w:rFonts w:eastAsiaTheme="minorHAnsi" w:cs="Times-Bold"/>
          <w:b/>
          <w:bCs/>
        </w:rPr>
        <w:t xml:space="preserve"> värvikaamera </w:t>
      </w:r>
      <w:r w:rsidR="00FB3EF7" w:rsidRPr="00FB3EF7">
        <w:rPr>
          <w:rFonts w:eastAsiaTheme="minorHAnsi"/>
        </w:rPr>
        <w:t>ühendamise võimalust</w:t>
      </w:r>
      <w:r w:rsidRPr="00FB3EF7">
        <w:rPr>
          <w:rFonts w:eastAsiaTheme="minorHAnsi"/>
        </w:rPr>
        <w:t>;</w:t>
      </w:r>
    </w:p>
    <w:p w:rsidR="00F439DE" w:rsidRPr="00FB3EF7" w:rsidRDefault="00F439DE" w:rsidP="00B90949">
      <w:pPr>
        <w:pStyle w:val="ListParagraph"/>
        <w:numPr>
          <w:ilvl w:val="0"/>
          <w:numId w:val="3"/>
        </w:numPr>
        <w:rPr>
          <w:rFonts w:eastAsiaTheme="minorHAnsi"/>
        </w:rPr>
      </w:pPr>
      <w:r w:rsidRPr="00FB3EF7">
        <w:rPr>
          <w:rFonts w:eastAsiaTheme="minorHAnsi"/>
        </w:rPr>
        <w:t xml:space="preserve">salvestil </w:t>
      </w:r>
      <w:r w:rsidR="00925786" w:rsidRPr="00FB3EF7">
        <w:rPr>
          <w:rFonts w:eastAsiaTheme="minorHAnsi"/>
        </w:rPr>
        <w:t>on väljund</w:t>
      </w:r>
      <w:r w:rsidRPr="00FB3EF7">
        <w:rPr>
          <w:rFonts w:eastAsiaTheme="minorHAnsi"/>
        </w:rPr>
        <w:t xml:space="preserve"> </w:t>
      </w:r>
      <w:r w:rsidR="00925786" w:rsidRPr="00FB3EF7">
        <w:rPr>
          <w:rFonts w:eastAsiaTheme="minorHAnsi" w:cs="Times-Bold"/>
          <w:b/>
          <w:bCs/>
        </w:rPr>
        <w:t>väljund</w:t>
      </w:r>
      <w:r w:rsidRPr="00FB3EF7">
        <w:rPr>
          <w:rFonts w:eastAsiaTheme="minorHAnsi" w:cs="Times-Bold"/>
          <w:b/>
          <w:bCs/>
        </w:rPr>
        <w:t xml:space="preserve"> </w:t>
      </w:r>
      <w:r w:rsidR="00925786" w:rsidRPr="00FB3EF7">
        <w:rPr>
          <w:rFonts w:eastAsiaTheme="minorHAnsi" w:cs="Times-Bold"/>
          <w:b/>
          <w:bCs/>
        </w:rPr>
        <w:t>ühele (1</w:t>
      </w:r>
      <w:r w:rsidRPr="00FB3EF7">
        <w:rPr>
          <w:rFonts w:eastAsiaTheme="minorHAnsi" w:cs="Times-Bold"/>
          <w:b/>
          <w:bCs/>
        </w:rPr>
        <w:t>) monitorile</w:t>
      </w:r>
      <w:r w:rsidRPr="00FB3EF7">
        <w:rPr>
          <w:rFonts w:eastAsiaTheme="minorHAnsi"/>
        </w:rPr>
        <w:t>;</w:t>
      </w:r>
    </w:p>
    <w:p w:rsidR="00F439DE" w:rsidRPr="00FB3EF7" w:rsidRDefault="00F439DE" w:rsidP="00B90949">
      <w:pPr>
        <w:pStyle w:val="ListParagraph"/>
        <w:numPr>
          <w:ilvl w:val="0"/>
          <w:numId w:val="4"/>
        </w:numPr>
        <w:rPr>
          <w:rFonts w:eastAsiaTheme="minorHAnsi"/>
        </w:rPr>
      </w:pPr>
      <w:r w:rsidRPr="00FB3EF7">
        <w:rPr>
          <w:rFonts w:eastAsiaTheme="minorHAnsi"/>
        </w:rPr>
        <w:t xml:space="preserve">salvestada resolutsiooniga kuni </w:t>
      </w:r>
      <w:r w:rsidRPr="00FB3EF7">
        <w:rPr>
          <w:rFonts w:eastAsiaTheme="minorHAnsi" w:cs="Times-Bold"/>
          <w:b/>
          <w:bCs/>
        </w:rPr>
        <w:t>7</w:t>
      </w:r>
      <w:r w:rsidR="00FB3EF7" w:rsidRPr="00FB3EF7">
        <w:rPr>
          <w:rFonts w:eastAsiaTheme="minorHAnsi" w:cs="Times-Bold"/>
          <w:b/>
          <w:bCs/>
        </w:rPr>
        <w:t>68</w:t>
      </w:r>
      <w:r w:rsidRPr="00FB3EF7">
        <w:rPr>
          <w:rFonts w:eastAsiaTheme="minorHAnsi" w:cs="Times-Bold"/>
          <w:b/>
          <w:bCs/>
        </w:rPr>
        <w:t xml:space="preserve">(H) × </w:t>
      </w:r>
      <w:r w:rsidR="00FB3EF7" w:rsidRPr="00FB3EF7">
        <w:rPr>
          <w:rFonts w:eastAsiaTheme="minorHAnsi" w:cs="Times-Bold"/>
          <w:b/>
          <w:bCs/>
        </w:rPr>
        <w:t>576</w:t>
      </w:r>
      <w:r w:rsidRPr="00FB3EF7">
        <w:rPr>
          <w:rFonts w:eastAsiaTheme="minorHAnsi" w:cs="Times-Bold"/>
          <w:b/>
          <w:bCs/>
        </w:rPr>
        <w:t xml:space="preserve">(V) </w:t>
      </w:r>
      <w:r w:rsidRPr="00FB3EF7">
        <w:rPr>
          <w:rFonts w:eastAsiaTheme="minorHAnsi"/>
        </w:rPr>
        <w:t xml:space="preserve">pikselit </w:t>
      </w:r>
      <w:r w:rsidRPr="00FB3EF7">
        <w:rPr>
          <w:rFonts w:eastAsiaTheme="minorHAnsi" w:cs="Times-Bold"/>
          <w:b/>
          <w:bCs/>
        </w:rPr>
        <w:t xml:space="preserve">PAL </w:t>
      </w:r>
      <w:r w:rsidRPr="00FB3EF7">
        <w:rPr>
          <w:rFonts w:eastAsiaTheme="minorHAnsi"/>
        </w:rPr>
        <w:t xml:space="preserve">standardis videosignaali, kiirusega kuni </w:t>
      </w:r>
      <w:r w:rsidR="00FB3EF7" w:rsidRPr="00FB3EF7">
        <w:rPr>
          <w:rFonts w:eastAsiaTheme="minorHAnsi" w:cs="Times-Bold"/>
          <w:b/>
          <w:bCs/>
        </w:rPr>
        <w:t>25</w:t>
      </w:r>
      <w:r w:rsidRPr="00FB3EF7">
        <w:rPr>
          <w:rFonts w:eastAsiaTheme="minorHAnsi" w:cs="Times-Bold"/>
          <w:b/>
          <w:bCs/>
        </w:rPr>
        <w:t xml:space="preserve"> kaadrit </w:t>
      </w:r>
      <w:r w:rsidRPr="00FB3EF7">
        <w:rPr>
          <w:rFonts w:eastAsiaTheme="minorHAnsi"/>
        </w:rPr>
        <w:t>sekundis, sõltumata salvestiga ühendatud kaamerate arvust, kõikide sisendkanalite kohta summeerituna;</w:t>
      </w:r>
    </w:p>
    <w:p w:rsidR="00925786" w:rsidRPr="00FB3EF7" w:rsidRDefault="00925786" w:rsidP="00B90949">
      <w:pPr>
        <w:pStyle w:val="ListParagraph"/>
        <w:numPr>
          <w:ilvl w:val="0"/>
          <w:numId w:val="4"/>
        </w:numPr>
        <w:rPr>
          <w:rFonts w:eastAsiaTheme="minorHAnsi"/>
        </w:rPr>
      </w:pPr>
      <w:r w:rsidRPr="00FB3EF7">
        <w:rPr>
          <w:rFonts w:eastAsiaTheme="minorHAnsi"/>
        </w:rPr>
        <w:t xml:space="preserve">salvesti kõvakettamaht on </w:t>
      </w:r>
      <w:r w:rsidR="00F439DE" w:rsidRPr="00FB3EF7">
        <w:rPr>
          <w:rFonts w:eastAsiaTheme="minorHAnsi" w:cs="Times-Bold"/>
          <w:b/>
          <w:bCs/>
        </w:rPr>
        <w:t>2</w:t>
      </w:r>
      <w:r w:rsidRPr="00FB3EF7">
        <w:rPr>
          <w:rFonts w:eastAsiaTheme="minorHAnsi" w:cs="Times-Bold"/>
          <w:b/>
          <w:bCs/>
        </w:rPr>
        <w:t>5</w:t>
      </w:r>
      <w:r w:rsidR="00F439DE" w:rsidRPr="00FB3EF7">
        <w:rPr>
          <w:rFonts w:eastAsiaTheme="minorHAnsi" w:cs="Times-Bold"/>
          <w:b/>
          <w:bCs/>
        </w:rPr>
        <w:t>0 GB</w:t>
      </w:r>
      <w:r w:rsidR="00F439DE" w:rsidRPr="00FB3EF7">
        <w:rPr>
          <w:rFonts w:eastAsiaTheme="minorHAnsi"/>
        </w:rPr>
        <w:t>.</w:t>
      </w:r>
    </w:p>
    <w:p w:rsidR="00F439DE" w:rsidRPr="00FB3EF7" w:rsidRDefault="00925786" w:rsidP="00B90949">
      <w:pPr>
        <w:pStyle w:val="ListParagraph"/>
        <w:numPr>
          <w:ilvl w:val="0"/>
          <w:numId w:val="4"/>
        </w:numPr>
        <w:rPr>
          <w:rFonts w:eastAsiaTheme="minorHAnsi"/>
        </w:rPr>
      </w:pPr>
      <w:r w:rsidRPr="00FB3EF7">
        <w:rPr>
          <w:rFonts w:eastAsiaTheme="minorHAnsi"/>
        </w:rPr>
        <w:t>võimaldab</w:t>
      </w:r>
      <w:r w:rsidR="00F439DE" w:rsidRPr="00FB3EF7">
        <w:rPr>
          <w:rFonts w:eastAsiaTheme="minorHAnsi"/>
        </w:rPr>
        <w:t xml:space="preserve"> salvestatud materjali arhiveerimist CD-le või DVD-le üle hoonesisese arvutivõrgu (LAN). Selleks </w:t>
      </w:r>
      <w:r w:rsidRPr="00FB3EF7">
        <w:rPr>
          <w:rFonts w:eastAsiaTheme="minorHAnsi"/>
        </w:rPr>
        <w:t>on</w:t>
      </w:r>
      <w:r w:rsidR="00F439DE" w:rsidRPr="00FB3EF7">
        <w:rPr>
          <w:rFonts w:eastAsiaTheme="minorHAnsi"/>
        </w:rPr>
        <w:t xml:space="preserve"> salvestitesse paigaldatud spetsiaalne LAN-kaart ning spetsiaaltarkvara;</w:t>
      </w:r>
    </w:p>
    <w:p w:rsidR="00F439DE" w:rsidRPr="00FB3EF7" w:rsidRDefault="00F439DE" w:rsidP="00B90949">
      <w:pPr>
        <w:pStyle w:val="ListParagraph"/>
        <w:numPr>
          <w:ilvl w:val="0"/>
          <w:numId w:val="4"/>
        </w:numPr>
        <w:rPr>
          <w:rFonts w:eastAsiaTheme="minorHAnsi"/>
        </w:rPr>
      </w:pPr>
      <w:r w:rsidRPr="00FB3EF7">
        <w:rPr>
          <w:rFonts w:eastAsiaTheme="minorHAnsi"/>
        </w:rPr>
        <w:t>võimaldama arhiivi jälgimise piiramist vastavalt kasutajanimele ning salasõnale;</w:t>
      </w:r>
    </w:p>
    <w:p w:rsidR="00F439DE" w:rsidRPr="00FB3EF7" w:rsidRDefault="00F439DE" w:rsidP="00B90949">
      <w:pPr>
        <w:pStyle w:val="ListParagraph"/>
        <w:numPr>
          <w:ilvl w:val="0"/>
          <w:numId w:val="4"/>
        </w:numPr>
        <w:rPr>
          <w:rFonts w:eastAsiaTheme="minorHAnsi"/>
        </w:rPr>
      </w:pPr>
      <w:r w:rsidRPr="00FB3EF7">
        <w:rPr>
          <w:rFonts w:eastAsiaTheme="minorHAnsi"/>
        </w:rPr>
        <w:t>kiiret ning täpset huvipakkuva pildimaterjali või salvestise otsimist arhiivist. Otsingut (filtreerimist) peab saama teostada järgmiste parameetrite järgi: kellaaeg; kuupäev; kaamera number; kontakt; jne;</w:t>
      </w:r>
    </w:p>
    <w:p w:rsidR="00FB3EF7" w:rsidRPr="00FB3EF7" w:rsidRDefault="00F439DE" w:rsidP="00B90949">
      <w:pPr>
        <w:pStyle w:val="ListParagraph"/>
        <w:numPr>
          <w:ilvl w:val="0"/>
          <w:numId w:val="4"/>
        </w:numPr>
        <w:rPr>
          <w:rFonts w:eastAsiaTheme="minorHAnsi"/>
        </w:rPr>
      </w:pPr>
      <w:r w:rsidRPr="00FB3EF7">
        <w:rPr>
          <w:rFonts w:eastAsiaTheme="minorHAnsi"/>
        </w:rPr>
        <w:t>kaamerate otsepilti ning salvestiste jälgimist üle hoonesisese (LAN) ja/või</w:t>
      </w:r>
      <w:r w:rsidR="00FB3EF7" w:rsidRPr="00FB3EF7">
        <w:rPr>
          <w:rFonts w:eastAsiaTheme="minorHAnsi"/>
        </w:rPr>
        <w:t xml:space="preserve"> hoonevälise (WAN) arvutivõrgu.</w:t>
      </w:r>
    </w:p>
    <w:p w:rsidR="00F439DE" w:rsidRPr="00630946" w:rsidRDefault="00847CE5" w:rsidP="00F439DE">
      <w:pPr>
        <w:rPr>
          <w:rFonts w:eastAsiaTheme="minorHAnsi"/>
        </w:rPr>
      </w:pPr>
      <w:r w:rsidRPr="00660127">
        <w:rPr>
          <w:rFonts w:eastAsiaTheme="minorHAnsi"/>
          <w:b/>
        </w:rPr>
        <w:t>Videopildi</w:t>
      </w:r>
      <w:r w:rsidR="00F439DE" w:rsidRPr="00660127">
        <w:rPr>
          <w:rFonts w:eastAsiaTheme="minorHAnsi"/>
          <w:b/>
        </w:rPr>
        <w:t xml:space="preserve"> jälgimi</w:t>
      </w:r>
      <w:r w:rsidR="00660127" w:rsidRPr="00660127">
        <w:rPr>
          <w:rFonts w:eastAsiaTheme="minorHAnsi"/>
          <w:b/>
        </w:rPr>
        <w:t>ne</w:t>
      </w:r>
      <w:r w:rsidR="00F439DE" w:rsidRPr="00660127">
        <w:rPr>
          <w:rFonts w:eastAsiaTheme="minorHAnsi"/>
        </w:rPr>
        <w:t xml:space="preserve"> </w:t>
      </w:r>
      <w:r w:rsidR="00660127" w:rsidRPr="00660127">
        <w:rPr>
          <w:rFonts w:eastAsiaTheme="minorHAnsi"/>
        </w:rPr>
        <w:t>on võimaldatud</w:t>
      </w:r>
      <w:r w:rsidRPr="00660127">
        <w:rPr>
          <w:rFonts w:eastAsiaTheme="minorHAnsi"/>
        </w:rPr>
        <w:t xml:space="preserve"> </w:t>
      </w:r>
      <w:r w:rsidR="007C746A" w:rsidRPr="00660127">
        <w:rPr>
          <w:rFonts w:eastAsiaTheme="minorHAnsi"/>
        </w:rPr>
        <w:t>üle objekti (LAN) arvutivõrgu</w:t>
      </w:r>
      <w:r w:rsidR="00660127" w:rsidRPr="00660127">
        <w:rPr>
          <w:rFonts w:eastAsiaTheme="minorHAnsi"/>
        </w:rPr>
        <w:t xml:space="preserve"> ning koolitädi juures asuva </w:t>
      </w:r>
      <w:r w:rsidR="00660127" w:rsidRPr="00660127">
        <w:rPr>
          <w:rFonts w:eastAsiaTheme="minorHAnsi" w:cs="Times-Bold"/>
          <w:bCs/>
        </w:rPr>
        <w:t>17” VGA sisendiga LCD-TFT värvimonitori kaudu</w:t>
      </w:r>
      <w:r w:rsidR="00F439DE" w:rsidRPr="00660127">
        <w:rPr>
          <w:rFonts w:eastAsiaTheme="minorHAnsi"/>
        </w:rPr>
        <w:t>.</w:t>
      </w:r>
      <w:r>
        <w:rPr>
          <w:rFonts w:eastAsiaTheme="minorHAnsi"/>
        </w:rPr>
        <w:t xml:space="preserve"> </w:t>
      </w:r>
      <w:r w:rsidR="00F439DE" w:rsidRPr="00630946">
        <w:rPr>
          <w:rFonts w:eastAsiaTheme="minorHAnsi"/>
        </w:rPr>
        <w:t>Ligipääs süsteemile on kaitstud salasõnadega ning muude IT lahenduslike turvameetmetega.</w:t>
      </w:r>
      <w:r>
        <w:rPr>
          <w:rFonts w:eastAsiaTheme="minorHAnsi"/>
        </w:rPr>
        <w:t xml:space="preserve"> </w:t>
      </w:r>
    </w:p>
    <w:p w:rsidR="00905C95" w:rsidRPr="00630946" w:rsidRDefault="0022374E" w:rsidP="009B50D0">
      <w:pPr>
        <w:pStyle w:val="Heading1"/>
        <w:rPr>
          <w:lang w:val="et-EE" w:eastAsia="et-EE"/>
        </w:rPr>
      </w:pPr>
      <w:bookmarkStart w:id="9" w:name="_Toc203361907"/>
      <w:r w:rsidRPr="00630946">
        <w:t>ANDMESIDE</w:t>
      </w:r>
      <w:r w:rsidR="00B019E0">
        <w:t xml:space="preserve"> JAOTUS</w:t>
      </w:r>
      <w:r w:rsidR="00905C95" w:rsidRPr="00630946">
        <w:rPr>
          <w:lang w:val="et-EE" w:eastAsia="et-EE"/>
        </w:rPr>
        <w:t>VÕRK</w:t>
      </w:r>
      <w:bookmarkEnd w:id="9"/>
    </w:p>
    <w:p w:rsidR="00421AE9" w:rsidRDefault="00421AE9" w:rsidP="00855C13">
      <w:pPr>
        <w:rPr>
          <w:rFonts w:eastAsiaTheme="minorHAnsi"/>
        </w:rPr>
      </w:pPr>
      <w:r>
        <w:rPr>
          <w:rFonts w:eastAsiaTheme="minorHAnsi"/>
        </w:rPr>
        <w:t>Objektil on teostatud avatud kaabelduse põhimõtteid järgides andmeside jaotusvõrk</w:t>
      </w:r>
      <w:r w:rsidR="00855C13">
        <w:rPr>
          <w:rFonts w:eastAsiaTheme="minorHAnsi"/>
        </w:rPr>
        <w:t xml:space="preserve">. </w:t>
      </w:r>
      <w:r>
        <w:rPr>
          <w:rFonts w:eastAsiaTheme="minorHAnsi"/>
        </w:rPr>
        <w:t>Käesolev projekt ei hõlma side välisvõrgu ega sidetehniliste aktiivseadmete (WiFi ruuterid, telefonikeskjaam jne) lahendust.</w:t>
      </w:r>
    </w:p>
    <w:p w:rsidR="008C7707" w:rsidRDefault="00421AE9" w:rsidP="006F3E15">
      <w:pPr>
        <w:rPr>
          <w:rFonts w:eastAsiaTheme="minorHAnsi"/>
        </w:rPr>
      </w:pPr>
      <w:r>
        <w:rPr>
          <w:rFonts w:eastAsiaTheme="minorHAnsi"/>
        </w:rPr>
        <w:t>Andmeside a</w:t>
      </w:r>
      <w:r w:rsidR="00736DDC">
        <w:rPr>
          <w:rFonts w:eastAsiaTheme="minorHAnsi"/>
        </w:rPr>
        <w:t>lajaotuskapi</w:t>
      </w:r>
      <w:r w:rsidR="008C7707">
        <w:rPr>
          <w:rFonts w:eastAsiaTheme="minorHAnsi"/>
        </w:rPr>
        <w:t xml:space="preserve"> (AJK1)</w:t>
      </w:r>
      <w:r w:rsidR="00736DDC">
        <w:rPr>
          <w:rFonts w:eastAsiaTheme="minorHAnsi"/>
        </w:rPr>
        <w:t xml:space="preserve"> </w:t>
      </w:r>
      <w:r>
        <w:rPr>
          <w:rFonts w:eastAsiaTheme="minorHAnsi"/>
        </w:rPr>
        <w:t xml:space="preserve">on paigaldatud </w:t>
      </w:r>
      <w:r w:rsidRPr="00421AE9">
        <w:rPr>
          <w:rFonts w:eastAsiaTheme="minorHAnsi"/>
          <w:b/>
        </w:rPr>
        <w:t>arvutiklassi (ruum206)</w:t>
      </w:r>
      <w:r w:rsidR="00736DDC">
        <w:rPr>
          <w:rFonts w:eastAsiaTheme="minorHAnsi"/>
        </w:rPr>
        <w:t>.</w:t>
      </w:r>
      <w:r>
        <w:rPr>
          <w:rFonts w:eastAsiaTheme="minorHAnsi"/>
        </w:rPr>
        <w:t xml:space="preserve"> </w:t>
      </w:r>
      <w:r w:rsidR="001C505F">
        <w:rPr>
          <w:rFonts w:eastAsiaTheme="minorHAnsi"/>
        </w:rPr>
        <w:t>Andmesidevõrk on teostatud vastavalt Cat5 tingimustele</w:t>
      </w:r>
      <w:r w:rsidR="00736DDC">
        <w:rPr>
          <w:rFonts w:eastAsiaTheme="minorHAnsi"/>
        </w:rPr>
        <w:t xml:space="preserve"> </w:t>
      </w:r>
      <w:r w:rsidR="001C505F">
        <w:rPr>
          <w:rFonts w:eastAsiaTheme="minorHAnsi"/>
        </w:rPr>
        <w:t xml:space="preserve">tähekujulisena kaabliga Cat5E kasutades </w:t>
      </w:r>
      <w:r w:rsidR="00736DDC">
        <w:rPr>
          <w:rFonts w:eastAsiaTheme="minorHAnsi"/>
        </w:rPr>
        <w:t>pistikupesad</w:t>
      </w:r>
      <w:r w:rsidR="001C505F">
        <w:rPr>
          <w:rFonts w:eastAsiaTheme="minorHAnsi"/>
        </w:rPr>
        <w:t>i</w:t>
      </w:r>
      <w:r w:rsidR="00736DDC">
        <w:rPr>
          <w:rFonts w:eastAsiaTheme="minorHAnsi"/>
        </w:rPr>
        <w:t xml:space="preserve"> </w:t>
      </w:r>
      <w:r w:rsidR="00736DDC" w:rsidRPr="00736DDC">
        <w:rPr>
          <w:rFonts w:eastAsiaTheme="minorHAnsi" w:cs="Times-Bold"/>
          <w:b/>
          <w:bCs/>
        </w:rPr>
        <w:t xml:space="preserve">1×RJ45 </w:t>
      </w:r>
      <w:r w:rsidR="00736DDC" w:rsidRPr="00736DDC">
        <w:rPr>
          <w:rFonts w:eastAsiaTheme="minorHAnsi"/>
        </w:rPr>
        <w:t xml:space="preserve">või </w:t>
      </w:r>
      <w:r w:rsidR="00736DDC" w:rsidRPr="00736DDC">
        <w:rPr>
          <w:rFonts w:eastAsiaTheme="minorHAnsi" w:cs="Times-Bold"/>
          <w:b/>
          <w:bCs/>
        </w:rPr>
        <w:t>2×RJ45</w:t>
      </w:r>
      <w:r w:rsidR="001C505F" w:rsidRPr="001C505F">
        <w:rPr>
          <w:rFonts w:eastAsiaTheme="minorHAnsi" w:cs="Times-Bold"/>
          <w:bCs/>
        </w:rPr>
        <w:t>, mille</w:t>
      </w:r>
      <w:r w:rsidR="00736DDC" w:rsidRPr="00736DDC">
        <w:rPr>
          <w:rFonts w:eastAsiaTheme="minorHAnsi" w:cs="Times-Bold"/>
          <w:b/>
          <w:bCs/>
        </w:rPr>
        <w:t xml:space="preserve"> </w:t>
      </w:r>
      <w:r w:rsidR="00736DDC" w:rsidRPr="00736DDC">
        <w:rPr>
          <w:rFonts w:eastAsiaTheme="minorHAnsi"/>
        </w:rPr>
        <w:t xml:space="preserve"> </w:t>
      </w:r>
      <w:r w:rsidR="00736DDC">
        <w:rPr>
          <w:rFonts w:eastAsiaTheme="minorHAnsi"/>
        </w:rPr>
        <w:t xml:space="preserve">asukohad ja kogus on </w:t>
      </w:r>
      <w:r>
        <w:rPr>
          <w:rFonts w:eastAsiaTheme="minorHAnsi"/>
        </w:rPr>
        <w:t xml:space="preserve">antud struktuurskeemis, joonistel ja spetsifikatsioons. </w:t>
      </w:r>
      <w:r w:rsidR="00736DDC" w:rsidRPr="00736DDC">
        <w:rPr>
          <w:rFonts w:eastAsiaTheme="minorHAnsi"/>
        </w:rPr>
        <w:t>Igast andmeside pistikupesast l</w:t>
      </w:r>
      <w:r w:rsidR="009F3D3B">
        <w:rPr>
          <w:rFonts w:eastAsiaTheme="minorHAnsi"/>
        </w:rPr>
        <w:t xml:space="preserve">ähtub keskusesse omaette kaabel. </w:t>
      </w:r>
      <w:r>
        <w:rPr>
          <w:rFonts w:eastAsiaTheme="minorHAnsi"/>
        </w:rPr>
        <w:t xml:space="preserve">Objekti </w:t>
      </w:r>
      <w:r w:rsidR="00991132" w:rsidRPr="00991132">
        <w:rPr>
          <w:rFonts w:eastAsiaTheme="minorHAnsi"/>
          <w:b/>
        </w:rPr>
        <w:t>WiFi andmesidevõr</w:t>
      </w:r>
      <w:r>
        <w:rPr>
          <w:rFonts w:eastAsiaTheme="minorHAnsi"/>
          <w:b/>
        </w:rPr>
        <w:t>gu</w:t>
      </w:r>
      <w:r>
        <w:rPr>
          <w:rFonts w:eastAsiaTheme="minorHAnsi"/>
        </w:rPr>
        <w:t xml:space="preserve"> jaoks</w:t>
      </w:r>
      <w:r w:rsidR="008C7707">
        <w:rPr>
          <w:rFonts w:eastAsiaTheme="minorHAnsi"/>
        </w:rPr>
        <w:t xml:space="preserve"> on </w:t>
      </w:r>
      <w:r>
        <w:rPr>
          <w:rFonts w:eastAsiaTheme="minorHAnsi"/>
        </w:rPr>
        <w:t>paigaldatud</w:t>
      </w:r>
      <w:r w:rsidR="00991132">
        <w:rPr>
          <w:rFonts w:eastAsiaTheme="minorHAnsi"/>
        </w:rPr>
        <w:t xml:space="preserve"> </w:t>
      </w:r>
      <w:r>
        <w:rPr>
          <w:rFonts w:eastAsiaTheme="minorHAnsi"/>
        </w:rPr>
        <w:t xml:space="preserve">(ripp)laealused pistikupesad </w:t>
      </w:r>
      <w:r w:rsidRPr="00736DDC">
        <w:rPr>
          <w:rFonts w:eastAsiaTheme="minorHAnsi" w:cs="Times-Bold"/>
          <w:b/>
          <w:bCs/>
        </w:rPr>
        <w:t>1×RJ45</w:t>
      </w:r>
      <w:r>
        <w:rPr>
          <w:rFonts w:eastAsiaTheme="minorHAnsi"/>
        </w:rPr>
        <w:t>.</w:t>
      </w:r>
    </w:p>
    <w:p w:rsidR="00146526" w:rsidRPr="00630946" w:rsidRDefault="006F3E15" w:rsidP="009B50D0">
      <w:pPr>
        <w:pStyle w:val="Heading1"/>
      </w:pPr>
      <w:bookmarkStart w:id="10" w:name="_Toc203361908"/>
      <w:r w:rsidRPr="00630946">
        <w:lastRenderedPageBreak/>
        <w:t>TELEVISIOONI JAOTUSVÕRK</w:t>
      </w:r>
      <w:bookmarkEnd w:id="10"/>
    </w:p>
    <w:p w:rsidR="006672DF" w:rsidRDefault="006672DF" w:rsidP="009B60C9">
      <w:pPr>
        <w:rPr>
          <w:rFonts w:eastAsiaTheme="minorHAnsi"/>
        </w:rPr>
      </w:pPr>
      <w:r>
        <w:rPr>
          <w:rFonts w:eastAsiaTheme="minorHAnsi"/>
        </w:rPr>
        <w:t xml:space="preserve">Objektile </w:t>
      </w:r>
      <w:r w:rsidR="006F3E15" w:rsidRPr="00630946">
        <w:rPr>
          <w:rFonts w:eastAsiaTheme="minorHAnsi"/>
        </w:rPr>
        <w:t xml:space="preserve">on </w:t>
      </w:r>
      <w:r>
        <w:rPr>
          <w:rFonts w:eastAsiaTheme="minorHAnsi"/>
        </w:rPr>
        <w:t>paigaldatud</w:t>
      </w:r>
      <w:r w:rsidR="006F3E15" w:rsidRPr="00630946">
        <w:rPr>
          <w:rFonts w:eastAsiaTheme="minorHAnsi"/>
        </w:rPr>
        <w:t xml:space="preserve"> televisiooni jaotusvõrk</w:t>
      </w:r>
      <w:r>
        <w:rPr>
          <w:rFonts w:eastAsiaTheme="minorHAnsi"/>
        </w:rPr>
        <w:t>, mis teostatakse tähekujulisena</w:t>
      </w:r>
      <w:r w:rsidR="006F3E15" w:rsidRPr="003E6FBE">
        <w:rPr>
          <w:rFonts w:eastAsiaTheme="minorHAnsi"/>
        </w:rPr>
        <w:t>, arvestades perspektiivis multimeediasignaalide ja geostatsionaarsetelt satelliitidelt</w:t>
      </w:r>
      <w:r w:rsidR="009B60C9" w:rsidRPr="003E6FBE">
        <w:rPr>
          <w:rFonts w:eastAsiaTheme="minorHAnsi"/>
        </w:rPr>
        <w:t xml:space="preserve"> </w:t>
      </w:r>
      <w:r w:rsidR="006F3E15" w:rsidRPr="003E6FBE">
        <w:rPr>
          <w:rFonts w:eastAsiaTheme="minorHAnsi"/>
        </w:rPr>
        <w:t>raadio- ja televisioonikanalite vastuvõtu ning jaotusvõrgus edastamise võimalusega. Signaalikaablitena</w:t>
      </w:r>
      <w:r w:rsidR="009B60C9" w:rsidRPr="003E6FBE">
        <w:rPr>
          <w:rFonts w:eastAsiaTheme="minorHAnsi"/>
        </w:rPr>
        <w:t xml:space="preserve"> </w:t>
      </w:r>
      <w:r w:rsidR="006F3E15" w:rsidRPr="003E6FBE">
        <w:rPr>
          <w:rFonts w:eastAsiaTheme="minorHAnsi"/>
        </w:rPr>
        <w:t xml:space="preserve">kasutatakse madala sumbuvusega, </w:t>
      </w:r>
      <w:r w:rsidR="006F3E15" w:rsidRPr="003E6FBE">
        <w:rPr>
          <w:rFonts w:eastAsiaTheme="minorHAnsi" w:cs="Times-Bold"/>
          <w:b/>
          <w:bCs/>
        </w:rPr>
        <w:t>75</w:t>
      </w:r>
      <w:r w:rsidR="006F3E15" w:rsidRPr="003E6FBE">
        <w:rPr>
          <w:rFonts w:eastAsiaTheme="minorHAnsi" w:cs="TTE1A254C8t00"/>
        </w:rPr>
        <w:t xml:space="preserve">_ </w:t>
      </w:r>
      <w:r w:rsidR="006F3E15" w:rsidRPr="003E6FBE">
        <w:rPr>
          <w:rFonts w:eastAsiaTheme="minorHAnsi"/>
        </w:rPr>
        <w:t>lainetakistusega koaksiaalkaab</w:t>
      </w:r>
      <w:r w:rsidR="003E6FBE" w:rsidRPr="003E6FBE">
        <w:rPr>
          <w:rFonts w:eastAsiaTheme="minorHAnsi"/>
        </w:rPr>
        <w:t>leid</w:t>
      </w:r>
      <w:r w:rsidR="003E6FBE" w:rsidRPr="00D8660C">
        <w:rPr>
          <w:rFonts w:eastAsiaTheme="minorHAnsi"/>
        </w:rPr>
        <w:t xml:space="preserve">. </w:t>
      </w:r>
      <w:r w:rsidR="006F3E15" w:rsidRPr="00D8660C">
        <w:rPr>
          <w:rFonts w:eastAsiaTheme="minorHAnsi"/>
        </w:rPr>
        <w:t xml:space="preserve">Kaablid </w:t>
      </w:r>
      <w:r>
        <w:rPr>
          <w:rFonts w:eastAsiaTheme="minorHAnsi"/>
        </w:rPr>
        <w:t xml:space="preserve">on </w:t>
      </w:r>
      <w:r w:rsidR="006F3E15" w:rsidRPr="00D8660C">
        <w:rPr>
          <w:rFonts w:eastAsiaTheme="minorHAnsi"/>
        </w:rPr>
        <w:t>koonda</w:t>
      </w:r>
      <w:r>
        <w:rPr>
          <w:rFonts w:eastAsiaTheme="minorHAnsi"/>
        </w:rPr>
        <w:t xml:space="preserve">tud televisoonivõrgu seadmete </w:t>
      </w:r>
      <w:r w:rsidR="00D8660C" w:rsidRPr="00D8660C">
        <w:rPr>
          <w:rFonts w:eastAsiaTheme="minorHAnsi"/>
        </w:rPr>
        <w:t>kappi</w:t>
      </w:r>
      <w:r w:rsidR="00CC00E2">
        <w:rPr>
          <w:rFonts w:eastAsiaTheme="minorHAnsi"/>
        </w:rPr>
        <w:t xml:space="preserve"> </w:t>
      </w:r>
      <w:r w:rsidR="00D8660C" w:rsidRPr="00D8660C">
        <w:rPr>
          <w:rFonts w:eastAsiaTheme="minorHAnsi"/>
          <w:b/>
        </w:rPr>
        <w:t>ruum</w:t>
      </w:r>
      <w:r>
        <w:rPr>
          <w:rFonts w:eastAsiaTheme="minorHAnsi"/>
          <w:b/>
        </w:rPr>
        <w:t>i</w:t>
      </w:r>
      <w:r w:rsidR="00D8660C" w:rsidRPr="00D8660C">
        <w:rPr>
          <w:rFonts w:eastAsiaTheme="minorHAnsi"/>
          <w:b/>
        </w:rPr>
        <w:t xml:space="preserve"> </w:t>
      </w:r>
      <w:r>
        <w:rPr>
          <w:rFonts w:eastAsiaTheme="minorHAnsi"/>
          <w:b/>
        </w:rPr>
        <w:t>213</w:t>
      </w:r>
      <w:r>
        <w:rPr>
          <w:rFonts w:eastAsiaTheme="minorHAnsi"/>
        </w:rPr>
        <w:t xml:space="preserve"> ning kaabeldusel on jälgitud, et seda oleks võimalik vajadusel täiendada või asendada.</w:t>
      </w:r>
    </w:p>
    <w:p w:rsidR="006672DF" w:rsidRDefault="006672DF" w:rsidP="009B60C9">
      <w:pPr>
        <w:rPr>
          <w:rFonts w:eastAsiaTheme="minorHAnsi"/>
        </w:rPr>
      </w:pPr>
      <w:r>
        <w:rPr>
          <w:rFonts w:eastAsiaTheme="minorHAnsi"/>
        </w:rPr>
        <w:t>S</w:t>
      </w:r>
      <w:r w:rsidRPr="003E6FBE">
        <w:rPr>
          <w:rFonts w:eastAsiaTheme="minorHAnsi"/>
        </w:rPr>
        <w:t xml:space="preserve">ignaalide vastuvõtt </w:t>
      </w:r>
      <w:r>
        <w:rPr>
          <w:rFonts w:eastAsiaTheme="minorHAnsi"/>
        </w:rPr>
        <w:t xml:space="preserve">toimub </w:t>
      </w:r>
      <w:r w:rsidRPr="006672DF">
        <w:rPr>
          <w:rFonts w:eastAsiaTheme="minorHAnsi"/>
          <w:b/>
        </w:rPr>
        <w:t>antennisüsteem</w:t>
      </w:r>
      <w:r>
        <w:rPr>
          <w:rFonts w:eastAsiaTheme="minorHAnsi"/>
        </w:rPr>
        <w:t xml:space="preserve">i kaudu sagedusalal kuni </w:t>
      </w:r>
      <w:r w:rsidRPr="006672DF">
        <w:rPr>
          <w:rFonts w:eastAsiaTheme="minorHAnsi"/>
          <w:b/>
        </w:rPr>
        <w:t>862MHz</w:t>
      </w:r>
      <w:r w:rsidRPr="00630946">
        <w:rPr>
          <w:rFonts w:eastAsiaTheme="minorHAnsi"/>
        </w:rPr>
        <w:t>.</w:t>
      </w:r>
    </w:p>
    <w:p w:rsidR="006F3E15" w:rsidRPr="0023133F" w:rsidRDefault="0023133F" w:rsidP="009B60C9">
      <w:pPr>
        <w:rPr>
          <w:rFonts w:eastAsiaTheme="minorHAnsi"/>
        </w:rPr>
      </w:pPr>
      <w:r w:rsidRPr="0023133F">
        <w:rPr>
          <w:rFonts w:eastAsiaTheme="minorHAnsi"/>
        </w:rPr>
        <w:t xml:space="preserve">Kasutatakse </w:t>
      </w:r>
      <w:r w:rsidRPr="0023133F">
        <w:rPr>
          <w:rFonts w:eastAsiaTheme="minorHAnsi" w:cs="Times-Bold"/>
          <w:b/>
          <w:bCs/>
        </w:rPr>
        <w:t xml:space="preserve">TV </w:t>
      </w:r>
      <w:r w:rsidR="00607C66">
        <w:rPr>
          <w:rFonts w:eastAsiaTheme="minorHAnsi"/>
        </w:rPr>
        <w:t>tüüpi pistikupesi</w:t>
      </w:r>
      <w:r w:rsidRPr="0023133F">
        <w:rPr>
          <w:rFonts w:eastAsiaTheme="minorHAnsi"/>
        </w:rPr>
        <w:t>.</w:t>
      </w:r>
    </w:p>
    <w:p w:rsidR="0019662E" w:rsidRPr="00630946" w:rsidRDefault="0019662E" w:rsidP="009B50D0">
      <w:pPr>
        <w:pStyle w:val="Heading1"/>
        <w:rPr>
          <w:rFonts w:eastAsiaTheme="minorHAnsi"/>
        </w:rPr>
      </w:pPr>
      <w:bookmarkStart w:id="11" w:name="_Toc203361909"/>
      <w:r w:rsidRPr="00630946">
        <w:rPr>
          <w:rFonts w:eastAsiaTheme="minorHAnsi"/>
        </w:rPr>
        <w:t>ÜLDHELINDUSSÜSTEEM</w:t>
      </w:r>
      <w:bookmarkEnd w:id="11"/>
    </w:p>
    <w:p w:rsidR="0019662E" w:rsidRPr="00630946" w:rsidRDefault="008925CF" w:rsidP="0019662E">
      <w:pPr>
        <w:rPr>
          <w:rFonts w:eastAsiaTheme="minorHAnsi"/>
        </w:rPr>
      </w:pPr>
      <w:r>
        <w:rPr>
          <w:rFonts w:eastAsiaTheme="minorHAnsi"/>
        </w:rPr>
        <w:t xml:space="preserve">Objektile on paigaldatud </w:t>
      </w:r>
      <w:r w:rsidR="0019662E" w:rsidRPr="00630946">
        <w:rPr>
          <w:rFonts w:eastAsiaTheme="minorHAnsi"/>
        </w:rPr>
        <w:t xml:space="preserve">polüfunktsionaalne üldhelindussüsteem, </w:t>
      </w:r>
      <w:r>
        <w:rPr>
          <w:rFonts w:eastAsiaTheme="minorHAnsi"/>
        </w:rPr>
        <w:t xml:space="preserve">mis </w:t>
      </w:r>
      <w:r w:rsidR="0019662E" w:rsidRPr="00630946">
        <w:rPr>
          <w:rFonts w:eastAsiaTheme="minorHAnsi"/>
        </w:rPr>
        <w:t>võimaldab</w:t>
      </w:r>
      <w:r>
        <w:rPr>
          <w:rFonts w:eastAsiaTheme="minorHAnsi"/>
        </w:rPr>
        <w:t>:</w:t>
      </w:r>
      <w:r w:rsidR="0019662E" w:rsidRPr="00630946">
        <w:rPr>
          <w:rFonts w:eastAsiaTheme="minorHAnsi"/>
        </w:rPr>
        <w:t xml:space="preserve"> koolikella funktsiooni, edastada kõigile hoones viibivatele inimestele vajalikku informatsiooni ning häda- ja evakuatsiooniteateid, vajadusel ka taustamuusikat ja r</w:t>
      </w:r>
      <w:r w:rsidR="003D5EB1">
        <w:rPr>
          <w:rFonts w:eastAsiaTheme="minorHAnsi"/>
        </w:rPr>
        <w:t xml:space="preserve">eklaami. </w:t>
      </w:r>
      <w:r>
        <w:rPr>
          <w:rFonts w:eastAsiaTheme="minorHAnsi"/>
        </w:rPr>
        <w:t>Helinduskeskus</w:t>
      </w:r>
      <w:r w:rsidR="003D5EB1">
        <w:rPr>
          <w:rFonts w:eastAsiaTheme="minorHAnsi"/>
        </w:rPr>
        <w:t xml:space="preserve"> ja mikrofon</w:t>
      </w:r>
      <w:r>
        <w:rPr>
          <w:rFonts w:eastAsiaTheme="minorHAnsi"/>
        </w:rPr>
        <w:t xml:space="preserve"> asuvad</w:t>
      </w:r>
      <w:r w:rsidR="0019662E" w:rsidRPr="00630946">
        <w:rPr>
          <w:rFonts w:eastAsiaTheme="minorHAnsi"/>
        </w:rPr>
        <w:t xml:space="preserve"> </w:t>
      </w:r>
      <w:r w:rsidR="0019662E" w:rsidRPr="008925CF">
        <w:rPr>
          <w:rFonts w:eastAsiaTheme="minorHAnsi"/>
          <w:b/>
        </w:rPr>
        <w:t xml:space="preserve">õpetajate </w:t>
      </w:r>
      <w:r w:rsidRPr="008925CF">
        <w:rPr>
          <w:rFonts w:eastAsiaTheme="minorHAnsi"/>
          <w:b/>
        </w:rPr>
        <w:t>toas (ruum 203)</w:t>
      </w:r>
      <w:r w:rsidR="0019662E" w:rsidRPr="008925CF">
        <w:rPr>
          <w:rFonts w:eastAsiaTheme="minorHAnsi"/>
        </w:rPr>
        <w:t>.</w:t>
      </w:r>
    </w:p>
    <w:p w:rsidR="00E31B8C" w:rsidRDefault="008925CF" w:rsidP="00487DCD">
      <w:pPr>
        <w:rPr>
          <w:rFonts w:eastAsiaTheme="minorHAnsi"/>
        </w:rPr>
      </w:pPr>
      <w:r>
        <w:rPr>
          <w:rFonts w:eastAsiaTheme="minorHAnsi"/>
        </w:rPr>
        <w:t xml:space="preserve">Objektile </w:t>
      </w:r>
      <w:r w:rsidR="0019662E" w:rsidRPr="00630946">
        <w:rPr>
          <w:rFonts w:eastAsiaTheme="minorHAnsi"/>
        </w:rPr>
        <w:t xml:space="preserve">paigaldatakse statsionaarselt </w:t>
      </w:r>
      <w:r w:rsidR="0019662E" w:rsidRPr="00630946">
        <w:rPr>
          <w:rFonts w:eastAsiaTheme="minorHAnsi" w:cs="Times-Bold"/>
          <w:b/>
          <w:bCs/>
        </w:rPr>
        <w:t xml:space="preserve">100 V </w:t>
      </w:r>
      <w:r w:rsidR="0019662E" w:rsidRPr="00630946">
        <w:rPr>
          <w:rFonts w:eastAsiaTheme="minorHAnsi"/>
        </w:rPr>
        <w:t xml:space="preserve">tööpingega passiivsed </w:t>
      </w:r>
      <w:r w:rsidR="0019662E" w:rsidRPr="00630946">
        <w:rPr>
          <w:rFonts w:eastAsiaTheme="minorHAnsi" w:cs="Times-Bold"/>
          <w:b/>
          <w:bCs/>
        </w:rPr>
        <w:t>valjuhääldid</w:t>
      </w:r>
      <w:r>
        <w:rPr>
          <w:rFonts w:eastAsiaTheme="minorHAnsi"/>
        </w:rPr>
        <w:t xml:space="preserve">. Süsteemi mikservõimendi on </w:t>
      </w:r>
      <w:r w:rsidRPr="008925CF">
        <w:rPr>
          <w:rFonts w:eastAsiaTheme="minorHAnsi"/>
          <w:b/>
        </w:rPr>
        <w:t>1-tsooniline</w:t>
      </w:r>
      <w:r>
        <w:rPr>
          <w:rFonts w:eastAsiaTheme="minorHAnsi"/>
        </w:rPr>
        <w:t xml:space="preserve"> ning viimasega on ühendatud ka mikrofon. Tundide algus- ja lõpusignaalide edastamiseks ühendatakse võimendiga vastava tarkvaraga ühendatud PC.</w:t>
      </w:r>
    </w:p>
    <w:p w:rsidR="008925CF" w:rsidRPr="00630946" w:rsidRDefault="008925CF" w:rsidP="00487DCD">
      <w:pPr>
        <w:rPr>
          <w:rFonts w:eastAsiaTheme="minorHAnsi"/>
        </w:rPr>
      </w:pPr>
      <w:r w:rsidRPr="008925CF">
        <w:rPr>
          <w:rFonts w:eastAsiaTheme="minorHAnsi"/>
          <w:b/>
        </w:rPr>
        <w:t>Kaabeldus</w:t>
      </w:r>
      <w:r>
        <w:rPr>
          <w:rFonts w:eastAsiaTheme="minorHAnsi"/>
        </w:rPr>
        <w:t xml:space="preserve"> on teostatud varjatult kaabliga J-Y(St) 2x2x0.8, pingetaluvus 300V.</w:t>
      </w:r>
    </w:p>
    <w:p w:rsidR="0019662E" w:rsidRPr="00630946" w:rsidRDefault="001F4CD4" w:rsidP="009B50D0">
      <w:pPr>
        <w:pStyle w:val="Heading1"/>
        <w:rPr>
          <w:rFonts w:eastAsiaTheme="minorHAnsi"/>
        </w:rPr>
      </w:pPr>
      <w:bookmarkStart w:id="12" w:name="_Toc203361910"/>
      <w:r w:rsidRPr="00630946">
        <w:rPr>
          <w:rFonts w:eastAsiaTheme="minorHAnsi"/>
        </w:rPr>
        <w:t>AJANÄIDUSÜSTEEM</w:t>
      </w:r>
      <w:bookmarkEnd w:id="12"/>
    </w:p>
    <w:p w:rsidR="001F4CD4" w:rsidRPr="00630946" w:rsidRDefault="009F7E08" w:rsidP="001F4CD4">
      <w:pPr>
        <w:rPr>
          <w:rFonts w:eastAsiaTheme="minorHAnsi"/>
        </w:rPr>
      </w:pPr>
      <w:r>
        <w:rPr>
          <w:rFonts w:eastAsiaTheme="minorHAnsi"/>
        </w:rPr>
        <w:t>Objektile on paigaldatud</w:t>
      </w:r>
      <w:r w:rsidR="0019662E" w:rsidRPr="00630946">
        <w:rPr>
          <w:rFonts w:eastAsiaTheme="minorHAnsi"/>
        </w:rPr>
        <w:t xml:space="preserve"> tsentraalne ajanäidusüsteem, võimaldamaks ühtse ja täpse ajanäidu</w:t>
      </w:r>
      <w:r w:rsidR="001F4CD4" w:rsidRPr="00630946">
        <w:rPr>
          <w:rFonts w:eastAsiaTheme="minorHAnsi"/>
        </w:rPr>
        <w:t xml:space="preserve"> </w:t>
      </w:r>
      <w:r w:rsidR="0019662E" w:rsidRPr="00630946">
        <w:rPr>
          <w:rFonts w:eastAsiaTheme="minorHAnsi"/>
        </w:rPr>
        <w:t>esitamist kogu hoones ning üldhelindussüsteemi koolikella funktsiooni.</w:t>
      </w:r>
      <w:r>
        <w:rPr>
          <w:rFonts w:eastAsiaTheme="minorHAnsi"/>
        </w:rPr>
        <w:t xml:space="preserve"> </w:t>
      </w:r>
      <w:r w:rsidR="002C78A7">
        <w:rPr>
          <w:rFonts w:eastAsiaTheme="minorHAnsi"/>
        </w:rPr>
        <w:t>Ajanäidusüsteem</w:t>
      </w:r>
      <w:r w:rsidR="0019662E" w:rsidRPr="00630946">
        <w:rPr>
          <w:rFonts w:eastAsiaTheme="minorHAnsi"/>
        </w:rPr>
        <w:t xml:space="preserve"> koosneb </w:t>
      </w:r>
      <w:r w:rsidRPr="008925CF">
        <w:rPr>
          <w:rFonts w:eastAsiaTheme="minorHAnsi"/>
          <w:b/>
        </w:rPr>
        <w:t>õpetajate toas (ruum 203)</w:t>
      </w:r>
      <w:r>
        <w:rPr>
          <w:rFonts w:eastAsiaTheme="minorHAnsi"/>
        </w:rPr>
        <w:t xml:space="preserve"> </w:t>
      </w:r>
      <w:r w:rsidR="0019662E" w:rsidRPr="00630946">
        <w:rPr>
          <w:rFonts w:eastAsiaTheme="minorHAnsi"/>
        </w:rPr>
        <w:t xml:space="preserve">paiknevast </w:t>
      </w:r>
      <w:r w:rsidR="00CE53D2" w:rsidRPr="00630946">
        <w:rPr>
          <w:rFonts w:eastAsiaTheme="minorHAnsi" w:cs="Times-Bold"/>
          <w:b/>
          <w:bCs/>
        </w:rPr>
        <w:t>ema</w:t>
      </w:r>
      <w:r w:rsidR="0019662E" w:rsidRPr="00630946">
        <w:rPr>
          <w:rFonts w:eastAsiaTheme="minorHAnsi" w:cs="Times-Bold"/>
          <w:b/>
          <w:bCs/>
        </w:rPr>
        <w:t xml:space="preserve">kellast </w:t>
      </w:r>
      <w:r w:rsidR="0019662E" w:rsidRPr="00630946">
        <w:rPr>
          <w:rFonts w:eastAsiaTheme="minorHAnsi"/>
        </w:rPr>
        <w:t xml:space="preserve">ning </w:t>
      </w:r>
      <w:r w:rsidR="0019662E" w:rsidRPr="00630946">
        <w:rPr>
          <w:rFonts w:eastAsiaTheme="minorHAnsi" w:cs="Times-Bold"/>
          <w:b/>
          <w:bCs/>
        </w:rPr>
        <w:t>s</w:t>
      </w:r>
      <w:r w:rsidR="00CE53D2" w:rsidRPr="00630946">
        <w:rPr>
          <w:rFonts w:eastAsiaTheme="minorHAnsi" w:cs="Times-Bold"/>
          <w:b/>
          <w:bCs/>
        </w:rPr>
        <w:t>atelliit</w:t>
      </w:r>
      <w:r w:rsidR="0019662E" w:rsidRPr="00630946">
        <w:rPr>
          <w:rFonts w:eastAsiaTheme="minorHAnsi" w:cs="Times-Bold"/>
          <w:b/>
          <w:bCs/>
        </w:rPr>
        <w:t>kelladest</w:t>
      </w:r>
      <w:r w:rsidR="0019662E" w:rsidRPr="00630946">
        <w:rPr>
          <w:rFonts w:eastAsiaTheme="minorHAnsi"/>
        </w:rPr>
        <w:t>.</w:t>
      </w:r>
    </w:p>
    <w:p w:rsidR="007A434E" w:rsidRDefault="0019662E" w:rsidP="00E31B8C">
      <w:pPr>
        <w:rPr>
          <w:rFonts w:eastAsiaTheme="minorHAnsi"/>
        </w:rPr>
      </w:pPr>
      <w:r w:rsidRPr="00630946">
        <w:rPr>
          <w:rFonts w:eastAsiaTheme="minorHAnsi"/>
        </w:rPr>
        <w:t xml:space="preserve">Hoone ruumide seintele paigaldatavad statsionaarsed pinnapealsed </w:t>
      </w:r>
      <w:r w:rsidR="00CE53D2" w:rsidRPr="00630946">
        <w:rPr>
          <w:rFonts w:eastAsiaTheme="minorHAnsi" w:cs="Times-Bold"/>
          <w:bCs/>
        </w:rPr>
        <w:t>satelliitkellad</w:t>
      </w:r>
      <w:r w:rsidRPr="00630946">
        <w:rPr>
          <w:rFonts w:eastAsiaTheme="minorHAnsi" w:cs="Times-Bold"/>
          <w:bCs/>
        </w:rPr>
        <w:t xml:space="preserve"> </w:t>
      </w:r>
      <w:r w:rsidR="009F7E08">
        <w:rPr>
          <w:rFonts w:eastAsiaTheme="minorHAnsi"/>
        </w:rPr>
        <w:t>on</w:t>
      </w:r>
      <w:r w:rsidR="001F4CD4" w:rsidRPr="00630946">
        <w:rPr>
          <w:rFonts w:eastAsiaTheme="minorHAnsi"/>
        </w:rPr>
        <w:t xml:space="preserve"> </w:t>
      </w:r>
      <w:r w:rsidRPr="00630946">
        <w:rPr>
          <w:rFonts w:eastAsiaTheme="minorHAnsi"/>
        </w:rPr>
        <w:t xml:space="preserve">ümmarguse kujuga </w:t>
      </w:r>
      <w:r w:rsidRPr="00630946">
        <w:rPr>
          <w:rFonts w:eastAsiaTheme="minorHAnsi" w:cs="Times-Bold"/>
          <w:bCs/>
        </w:rPr>
        <w:t>Ø 300 mm</w:t>
      </w:r>
      <w:r w:rsidRPr="00630946">
        <w:rPr>
          <w:rFonts w:eastAsiaTheme="minorHAnsi"/>
        </w:rPr>
        <w:t>, seiernäiduga ning oma</w:t>
      </w:r>
      <w:r w:rsidR="009F7E08">
        <w:rPr>
          <w:rFonts w:eastAsiaTheme="minorHAnsi"/>
        </w:rPr>
        <w:t>vad</w:t>
      </w:r>
      <w:r w:rsidRPr="00630946">
        <w:rPr>
          <w:rFonts w:eastAsiaTheme="minorHAnsi"/>
        </w:rPr>
        <w:t xml:space="preserve"> </w:t>
      </w:r>
      <w:r w:rsidRPr="00630946">
        <w:rPr>
          <w:rFonts w:eastAsiaTheme="minorHAnsi" w:cs="Times-Bold"/>
          <w:bCs/>
        </w:rPr>
        <w:t xml:space="preserve">IRIG-B </w:t>
      </w:r>
      <w:r w:rsidRPr="00630946">
        <w:rPr>
          <w:rFonts w:eastAsiaTheme="minorHAnsi"/>
        </w:rPr>
        <w:t>sünkroniseerimisfunktsiooni.</w:t>
      </w:r>
      <w:r w:rsidR="001F4CD4" w:rsidRPr="00630946">
        <w:rPr>
          <w:rFonts w:eastAsiaTheme="minorHAnsi"/>
        </w:rPr>
        <w:t xml:space="preserve"> </w:t>
      </w:r>
      <w:r w:rsidR="009F7E08">
        <w:rPr>
          <w:rFonts w:eastAsiaTheme="minorHAnsi"/>
        </w:rPr>
        <w:t>1. korruse peasiseepääsude juurde on postamendile paigaldatud kahepoolsed kellad</w:t>
      </w:r>
      <w:r w:rsidR="00670B43">
        <w:rPr>
          <w:rFonts w:eastAsiaTheme="minorHAnsi"/>
        </w:rPr>
        <w:t>, mis on moodustatud kahest ühepoolsest kellast</w:t>
      </w:r>
      <w:r w:rsidR="009F7E08">
        <w:rPr>
          <w:rFonts w:eastAsiaTheme="minorHAnsi"/>
        </w:rPr>
        <w:t xml:space="preserve">. </w:t>
      </w:r>
      <w:r w:rsidR="00CE53D2" w:rsidRPr="00630946">
        <w:rPr>
          <w:rFonts w:eastAsiaTheme="minorHAnsi" w:cs="Times-Bold"/>
          <w:bCs/>
        </w:rPr>
        <w:t>Satelliitkellad</w:t>
      </w:r>
      <w:r w:rsidRPr="00630946">
        <w:rPr>
          <w:rFonts w:eastAsiaTheme="minorHAnsi"/>
        </w:rPr>
        <w:t xml:space="preserve"> </w:t>
      </w:r>
      <w:r w:rsidR="009F7E08">
        <w:rPr>
          <w:rFonts w:eastAsiaTheme="minorHAnsi"/>
        </w:rPr>
        <w:t xml:space="preserve">on </w:t>
      </w:r>
      <w:r w:rsidRPr="00630946">
        <w:rPr>
          <w:rFonts w:eastAsiaTheme="minorHAnsi"/>
        </w:rPr>
        <w:t xml:space="preserve">sünkroniseerimise eesmärgil </w:t>
      </w:r>
      <w:r w:rsidR="009F7E08">
        <w:rPr>
          <w:rFonts w:eastAsiaTheme="minorHAnsi"/>
        </w:rPr>
        <w:t xml:space="preserve">ühendatud </w:t>
      </w:r>
      <w:r w:rsidR="00CE53D2" w:rsidRPr="00630946">
        <w:rPr>
          <w:rFonts w:eastAsiaTheme="minorHAnsi"/>
        </w:rPr>
        <w:t>ema</w:t>
      </w:r>
      <w:r w:rsidRPr="00630946">
        <w:rPr>
          <w:rFonts w:eastAsiaTheme="minorHAnsi"/>
        </w:rPr>
        <w:t>kellaga</w:t>
      </w:r>
      <w:r w:rsidR="00C724ED" w:rsidRPr="00630946">
        <w:rPr>
          <w:rFonts w:eastAsiaTheme="minorHAnsi"/>
        </w:rPr>
        <w:t xml:space="preserve">. </w:t>
      </w:r>
      <w:r w:rsidRPr="00630946">
        <w:rPr>
          <w:rFonts w:eastAsiaTheme="minorHAnsi"/>
        </w:rPr>
        <w:t xml:space="preserve">Ühendused </w:t>
      </w:r>
      <w:r w:rsidR="009F7E08">
        <w:rPr>
          <w:rFonts w:eastAsiaTheme="minorHAnsi"/>
        </w:rPr>
        <w:t xml:space="preserve">on </w:t>
      </w:r>
      <w:r w:rsidRPr="00630946">
        <w:rPr>
          <w:rFonts w:eastAsiaTheme="minorHAnsi"/>
        </w:rPr>
        <w:t>teostata</w:t>
      </w:r>
      <w:r w:rsidR="009F7E08">
        <w:rPr>
          <w:rFonts w:eastAsiaTheme="minorHAnsi"/>
        </w:rPr>
        <w:t>tud</w:t>
      </w:r>
      <w:r w:rsidRPr="00630946">
        <w:rPr>
          <w:rFonts w:eastAsiaTheme="minorHAnsi"/>
        </w:rPr>
        <w:t xml:space="preserve"> s</w:t>
      </w:r>
      <w:r w:rsidR="00CE53D2" w:rsidRPr="00630946">
        <w:rPr>
          <w:rFonts w:eastAsiaTheme="minorHAnsi" w:cs="Times-Bold"/>
          <w:bCs/>
        </w:rPr>
        <w:t>atelliitkella</w:t>
      </w:r>
      <w:r w:rsidRPr="00630946">
        <w:rPr>
          <w:rFonts w:eastAsiaTheme="minorHAnsi"/>
        </w:rPr>
        <w:t xml:space="preserve">de </w:t>
      </w:r>
      <w:r w:rsidR="00C724ED" w:rsidRPr="00630946">
        <w:rPr>
          <w:rFonts w:eastAsiaTheme="minorHAnsi"/>
        </w:rPr>
        <w:t>taga paikneval</w:t>
      </w:r>
      <w:r w:rsidRPr="00630946">
        <w:rPr>
          <w:rFonts w:eastAsiaTheme="minorHAnsi"/>
        </w:rPr>
        <w:t xml:space="preserve"> </w:t>
      </w:r>
      <w:r w:rsidRPr="00E31B8C">
        <w:rPr>
          <w:rFonts w:eastAsiaTheme="minorHAnsi"/>
        </w:rPr>
        <w:t>klemmliistul.</w:t>
      </w:r>
    </w:p>
    <w:p w:rsidR="007A434E" w:rsidRDefault="007A434E">
      <w:pPr>
        <w:autoSpaceDE/>
        <w:autoSpaceDN/>
        <w:adjustRightInd/>
        <w:spacing w:before="0" w:after="200"/>
        <w:jc w:val="left"/>
        <w:rPr>
          <w:rFonts w:eastAsiaTheme="minorHAnsi"/>
        </w:rPr>
      </w:pPr>
      <w:r>
        <w:rPr>
          <w:rFonts w:eastAsiaTheme="minorHAnsi"/>
        </w:rPr>
        <w:br w:type="page"/>
      </w:r>
    </w:p>
    <w:p w:rsidR="009B50D0" w:rsidRDefault="009B50D0" w:rsidP="009B50D0">
      <w:pPr>
        <w:pStyle w:val="Heading1"/>
        <w:rPr>
          <w:rFonts w:eastAsiaTheme="minorHAnsi"/>
        </w:rPr>
      </w:pPr>
      <w:bookmarkStart w:id="13" w:name="_Toc203361911"/>
      <w:r>
        <w:rPr>
          <w:rFonts w:eastAsiaTheme="minorHAnsi"/>
        </w:rPr>
        <w:lastRenderedPageBreak/>
        <w:t>SEADMETE SPETSIFIKATSIOON</w:t>
      </w:r>
      <w:bookmarkEnd w:id="13"/>
    </w:p>
    <w:p w:rsidR="00201868" w:rsidRDefault="00201868" w:rsidP="00201868">
      <w:pPr>
        <w:pStyle w:val="Heading2"/>
      </w:pPr>
      <w:bookmarkStart w:id="14" w:name="_Toc203361912"/>
      <w:r>
        <w:t>ATS seadmete spetsifikatsioon</w:t>
      </w:r>
      <w:bookmarkEnd w:id="14"/>
    </w:p>
    <w:tbl>
      <w:tblPr>
        <w:tblStyle w:val="TableGrid"/>
        <w:tblW w:w="5000" w:type="pct"/>
        <w:jc w:val="center"/>
        <w:tblBorders>
          <w:insideV w:val="none" w:sz="0" w:space="0" w:color="auto"/>
        </w:tblBorders>
        <w:tblLook w:val="04A0"/>
      </w:tblPr>
      <w:tblGrid>
        <w:gridCol w:w="2518"/>
        <w:gridCol w:w="3401"/>
        <w:gridCol w:w="2323"/>
        <w:gridCol w:w="703"/>
        <w:gridCol w:w="684"/>
      </w:tblGrid>
      <w:tr w:rsidR="00D06DC5" w:rsidTr="004719E1">
        <w:trPr>
          <w:trHeight w:val="488"/>
          <w:jc w:val="center"/>
        </w:trPr>
        <w:tc>
          <w:tcPr>
            <w:tcW w:w="1308" w:type="pct"/>
            <w:tcBorders>
              <w:left w:val="single" w:sz="4" w:space="0" w:color="000000" w:themeColor="text1"/>
              <w:bottom w:val="double" w:sz="4" w:space="0" w:color="auto"/>
            </w:tcBorders>
            <w:vAlign w:val="center"/>
          </w:tcPr>
          <w:p w:rsidR="00695A64" w:rsidRPr="004B174B" w:rsidRDefault="00695A64" w:rsidP="00695A64">
            <w:pPr>
              <w:jc w:val="center"/>
              <w:rPr>
                <w:b/>
              </w:rPr>
            </w:pPr>
            <w:r w:rsidRPr="004B174B">
              <w:rPr>
                <w:b/>
              </w:rPr>
              <w:t>Nimetus</w:t>
            </w:r>
          </w:p>
        </w:tc>
        <w:tc>
          <w:tcPr>
            <w:tcW w:w="1766" w:type="pct"/>
            <w:tcBorders>
              <w:bottom w:val="double" w:sz="4" w:space="0" w:color="auto"/>
            </w:tcBorders>
            <w:vAlign w:val="center"/>
          </w:tcPr>
          <w:p w:rsidR="00695A64" w:rsidRPr="004B174B" w:rsidRDefault="00695A64" w:rsidP="00695A64">
            <w:pPr>
              <w:jc w:val="center"/>
              <w:rPr>
                <w:b/>
              </w:rPr>
            </w:pPr>
            <w:r w:rsidRPr="004B174B">
              <w:rPr>
                <w:b/>
              </w:rPr>
              <w:t>Tootja, mudel</w:t>
            </w:r>
          </w:p>
        </w:tc>
        <w:tc>
          <w:tcPr>
            <w:tcW w:w="1206" w:type="pct"/>
            <w:tcBorders>
              <w:bottom w:val="double" w:sz="4" w:space="0" w:color="auto"/>
              <w:right w:val="single" w:sz="4" w:space="0" w:color="000000" w:themeColor="text1"/>
            </w:tcBorders>
            <w:vAlign w:val="center"/>
          </w:tcPr>
          <w:p w:rsidR="00695A64" w:rsidRPr="004B174B" w:rsidRDefault="00695A64" w:rsidP="00695A64">
            <w:pPr>
              <w:jc w:val="center"/>
              <w:rPr>
                <w:b/>
              </w:rPr>
            </w:pPr>
            <w:r w:rsidRPr="004B174B">
              <w:rPr>
                <w:b/>
              </w:rPr>
              <w:t>Parameetrid</w:t>
            </w:r>
          </w:p>
        </w:tc>
        <w:tc>
          <w:tcPr>
            <w:tcW w:w="365" w:type="pct"/>
            <w:tcBorders>
              <w:left w:val="single" w:sz="4" w:space="0" w:color="000000" w:themeColor="text1"/>
              <w:bottom w:val="double" w:sz="4" w:space="0" w:color="auto"/>
            </w:tcBorders>
            <w:vAlign w:val="center"/>
          </w:tcPr>
          <w:p w:rsidR="00695A64" w:rsidRPr="004B174B" w:rsidRDefault="00695A64" w:rsidP="00695A64">
            <w:pPr>
              <w:jc w:val="center"/>
              <w:rPr>
                <w:b/>
              </w:rPr>
            </w:pPr>
            <w:r w:rsidRPr="004B174B">
              <w:rPr>
                <w:b/>
              </w:rPr>
              <w:t>Hulk</w:t>
            </w:r>
          </w:p>
        </w:tc>
        <w:tc>
          <w:tcPr>
            <w:tcW w:w="355" w:type="pct"/>
            <w:tcBorders>
              <w:bottom w:val="double" w:sz="4" w:space="0" w:color="auto"/>
              <w:right w:val="single" w:sz="4" w:space="0" w:color="000000" w:themeColor="text1"/>
            </w:tcBorders>
            <w:vAlign w:val="center"/>
          </w:tcPr>
          <w:p w:rsidR="00695A64" w:rsidRPr="004B174B" w:rsidRDefault="00695A64" w:rsidP="00695A64">
            <w:pPr>
              <w:jc w:val="center"/>
              <w:rPr>
                <w:b/>
              </w:rPr>
            </w:pPr>
            <w:r w:rsidRPr="004B174B">
              <w:rPr>
                <w:b/>
              </w:rPr>
              <w:t>Ühik</w:t>
            </w:r>
          </w:p>
        </w:tc>
      </w:tr>
      <w:tr w:rsidR="00D06DC5" w:rsidTr="004719E1">
        <w:trPr>
          <w:trHeight w:val="488"/>
          <w:jc w:val="center"/>
        </w:trPr>
        <w:tc>
          <w:tcPr>
            <w:tcW w:w="1308" w:type="pct"/>
            <w:tcBorders>
              <w:top w:val="double" w:sz="4" w:space="0" w:color="auto"/>
              <w:left w:val="single" w:sz="4" w:space="0" w:color="000000" w:themeColor="text1"/>
              <w:bottom w:val="nil"/>
            </w:tcBorders>
            <w:vAlign w:val="center"/>
          </w:tcPr>
          <w:p w:rsidR="00695A64" w:rsidRPr="004B174B" w:rsidRDefault="00853A94" w:rsidP="00695A64">
            <w:pPr>
              <w:jc w:val="left"/>
            </w:pPr>
            <w:r w:rsidRPr="004B174B">
              <w:t>Keskseade</w:t>
            </w:r>
          </w:p>
        </w:tc>
        <w:tc>
          <w:tcPr>
            <w:tcW w:w="1766" w:type="pct"/>
            <w:tcBorders>
              <w:top w:val="double" w:sz="4" w:space="0" w:color="auto"/>
              <w:bottom w:val="nil"/>
            </w:tcBorders>
            <w:vAlign w:val="center"/>
          </w:tcPr>
          <w:p w:rsidR="00695A64" w:rsidRPr="004B174B" w:rsidRDefault="00D5747C" w:rsidP="00695A64">
            <w:pPr>
              <w:jc w:val="left"/>
            </w:pPr>
            <w:r>
              <w:rPr>
                <w:rFonts w:eastAsiaTheme="minorHAnsi" w:cs="Garamond"/>
                <w:color w:val="000000"/>
              </w:rPr>
              <w:t xml:space="preserve">ESMI, </w:t>
            </w:r>
            <w:r w:rsidR="00C32A7C">
              <w:rPr>
                <w:rFonts w:eastAsiaTheme="minorHAnsi" w:cs="Garamond"/>
                <w:color w:val="000000"/>
              </w:rPr>
              <w:t>FX/EE</w:t>
            </w:r>
          </w:p>
        </w:tc>
        <w:tc>
          <w:tcPr>
            <w:tcW w:w="1206" w:type="pct"/>
            <w:tcBorders>
              <w:top w:val="double" w:sz="4" w:space="0" w:color="auto"/>
              <w:bottom w:val="nil"/>
              <w:right w:val="single" w:sz="4" w:space="0" w:color="000000" w:themeColor="text1"/>
            </w:tcBorders>
            <w:vAlign w:val="center"/>
          </w:tcPr>
          <w:p w:rsidR="00695A64" w:rsidRPr="004B174B" w:rsidRDefault="00C32A7C" w:rsidP="00695A64">
            <w:pPr>
              <w:jc w:val="left"/>
            </w:pPr>
            <w:r>
              <w:t>2 silmust</w:t>
            </w:r>
          </w:p>
        </w:tc>
        <w:tc>
          <w:tcPr>
            <w:tcW w:w="365" w:type="pct"/>
            <w:tcBorders>
              <w:top w:val="double" w:sz="4" w:space="0" w:color="auto"/>
              <w:left w:val="single" w:sz="4" w:space="0" w:color="000000" w:themeColor="text1"/>
              <w:bottom w:val="nil"/>
            </w:tcBorders>
            <w:vAlign w:val="center"/>
          </w:tcPr>
          <w:p w:rsidR="00695A64" w:rsidRPr="004B174B" w:rsidRDefault="00853A94" w:rsidP="00695A64">
            <w:pPr>
              <w:jc w:val="right"/>
            </w:pPr>
            <w:r w:rsidRPr="004B174B">
              <w:t>1</w:t>
            </w:r>
          </w:p>
        </w:tc>
        <w:tc>
          <w:tcPr>
            <w:tcW w:w="355" w:type="pct"/>
            <w:tcBorders>
              <w:top w:val="double" w:sz="4" w:space="0" w:color="auto"/>
              <w:bottom w:val="nil"/>
              <w:right w:val="single" w:sz="4" w:space="0" w:color="000000" w:themeColor="text1"/>
            </w:tcBorders>
            <w:vAlign w:val="center"/>
          </w:tcPr>
          <w:p w:rsidR="00695A64" w:rsidRPr="004B174B" w:rsidRDefault="00695A64" w:rsidP="00695A64">
            <w:pPr>
              <w:jc w:val="left"/>
            </w:pPr>
            <w:r w:rsidRPr="004B174B">
              <w:t>tk.</w:t>
            </w:r>
          </w:p>
        </w:tc>
      </w:tr>
      <w:tr w:rsidR="00C0792A" w:rsidTr="004719E1">
        <w:trPr>
          <w:trHeight w:val="488"/>
          <w:jc w:val="center"/>
        </w:trPr>
        <w:tc>
          <w:tcPr>
            <w:tcW w:w="1308" w:type="pct"/>
            <w:tcBorders>
              <w:top w:val="nil"/>
              <w:left w:val="single" w:sz="4" w:space="0" w:color="000000" w:themeColor="text1"/>
              <w:bottom w:val="nil"/>
            </w:tcBorders>
            <w:vAlign w:val="center"/>
          </w:tcPr>
          <w:p w:rsidR="00C0792A" w:rsidRDefault="00C0792A" w:rsidP="00695A64">
            <w:pPr>
              <w:jc w:val="left"/>
              <w:rPr>
                <w:rFonts w:eastAsiaTheme="minorHAnsi" w:cs="Garamond"/>
                <w:color w:val="000000"/>
              </w:rPr>
            </w:pPr>
            <w:r>
              <w:rPr>
                <w:rFonts w:eastAsiaTheme="minorHAnsi" w:cs="Garamond"/>
                <w:color w:val="000000"/>
              </w:rPr>
              <w:t>Dubleerpaneel</w:t>
            </w:r>
          </w:p>
        </w:tc>
        <w:tc>
          <w:tcPr>
            <w:tcW w:w="1766" w:type="pct"/>
            <w:tcBorders>
              <w:top w:val="nil"/>
              <w:bottom w:val="nil"/>
            </w:tcBorders>
            <w:vAlign w:val="center"/>
          </w:tcPr>
          <w:p w:rsidR="00C0792A" w:rsidRPr="004B174B" w:rsidRDefault="00C0792A" w:rsidP="00695A64">
            <w:pPr>
              <w:jc w:val="left"/>
            </w:pPr>
            <w:r>
              <w:t>FMP/EE</w:t>
            </w:r>
          </w:p>
        </w:tc>
        <w:tc>
          <w:tcPr>
            <w:tcW w:w="1206" w:type="pct"/>
            <w:tcBorders>
              <w:top w:val="nil"/>
              <w:bottom w:val="nil"/>
              <w:right w:val="single" w:sz="4" w:space="0" w:color="000000" w:themeColor="text1"/>
            </w:tcBorders>
            <w:vAlign w:val="center"/>
          </w:tcPr>
          <w:p w:rsidR="00C0792A" w:rsidRPr="004B174B" w:rsidRDefault="00C0792A" w:rsidP="00695A64">
            <w:pPr>
              <w:jc w:val="left"/>
            </w:pPr>
          </w:p>
        </w:tc>
        <w:tc>
          <w:tcPr>
            <w:tcW w:w="365" w:type="pct"/>
            <w:tcBorders>
              <w:top w:val="nil"/>
              <w:left w:val="single" w:sz="4" w:space="0" w:color="000000" w:themeColor="text1"/>
              <w:bottom w:val="nil"/>
            </w:tcBorders>
            <w:vAlign w:val="center"/>
          </w:tcPr>
          <w:p w:rsidR="00C0792A" w:rsidRPr="004B174B" w:rsidRDefault="00C0792A" w:rsidP="00C0760D">
            <w:pPr>
              <w:jc w:val="right"/>
            </w:pPr>
            <w:r w:rsidRPr="004B174B">
              <w:t>1</w:t>
            </w:r>
          </w:p>
        </w:tc>
        <w:tc>
          <w:tcPr>
            <w:tcW w:w="355" w:type="pct"/>
            <w:tcBorders>
              <w:top w:val="nil"/>
              <w:bottom w:val="nil"/>
              <w:right w:val="single" w:sz="4" w:space="0" w:color="000000" w:themeColor="text1"/>
            </w:tcBorders>
            <w:vAlign w:val="center"/>
          </w:tcPr>
          <w:p w:rsidR="00C0792A" w:rsidRPr="004B174B" w:rsidRDefault="00C0792A" w:rsidP="00C0760D">
            <w:pPr>
              <w:jc w:val="left"/>
            </w:pPr>
            <w:r w:rsidRPr="004B174B">
              <w:t>tk.</w:t>
            </w:r>
          </w:p>
        </w:tc>
      </w:tr>
      <w:tr w:rsidR="00D06DC5" w:rsidTr="004719E1">
        <w:trPr>
          <w:trHeight w:val="488"/>
          <w:jc w:val="center"/>
        </w:trPr>
        <w:tc>
          <w:tcPr>
            <w:tcW w:w="1308" w:type="pct"/>
            <w:tcBorders>
              <w:top w:val="nil"/>
              <w:left w:val="single" w:sz="4" w:space="0" w:color="000000" w:themeColor="text1"/>
              <w:bottom w:val="nil"/>
            </w:tcBorders>
            <w:vAlign w:val="center"/>
          </w:tcPr>
          <w:p w:rsidR="00695A64" w:rsidRPr="004B174B" w:rsidRDefault="00C32A7C" w:rsidP="00695A64">
            <w:pPr>
              <w:jc w:val="left"/>
            </w:pPr>
            <w:r>
              <w:rPr>
                <w:rFonts w:eastAsiaTheme="minorHAnsi" w:cs="Garamond"/>
                <w:color w:val="000000"/>
              </w:rPr>
              <w:t>Väljund</w:t>
            </w:r>
            <w:r w:rsidR="00E85A86" w:rsidRPr="004B174B">
              <w:rPr>
                <w:rFonts w:eastAsiaTheme="minorHAnsi" w:cs="Garamond"/>
                <w:color w:val="000000"/>
              </w:rPr>
              <w:t>moodul</w:t>
            </w:r>
          </w:p>
        </w:tc>
        <w:tc>
          <w:tcPr>
            <w:tcW w:w="1766" w:type="pct"/>
            <w:tcBorders>
              <w:top w:val="nil"/>
              <w:bottom w:val="nil"/>
            </w:tcBorders>
            <w:vAlign w:val="center"/>
          </w:tcPr>
          <w:p w:rsidR="00695A64" w:rsidRPr="004B174B" w:rsidRDefault="00C0792A" w:rsidP="00695A64">
            <w:pPr>
              <w:jc w:val="left"/>
            </w:pPr>
            <w:r>
              <w:t>APO EMI-310</w:t>
            </w:r>
          </w:p>
        </w:tc>
        <w:tc>
          <w:tcPr>
            <w:tcW w:w="1206" w:type="pct"/>
            <w:tcBorders>
              <w:top w:val="nil"/>
              <w:bottom w:val="nil"/>
              <w:right w:val="single" w:sz="4" w:space="0" w:color="000000" w:themeColor="text1"/>
            </w:tcBorders>
            <w:vAlign w:val="center"/>
          </w:tcPr>
          <w:p w:rsidR="00695A64" w:rsidRPr="004B174B" w:rsidRDefault="00695A64" w:rsidP="00695A64">
            <w:pPr>
              <w:jc w:val="left"/>
            </w:pPr>
          </w:p>
        </w:tc>
        <w:tc>
          <w:tcPr>
            <w:tcW w:w="365" w:type="pct"/>
            <w:tcBorders>
              <w:top w:val="nil"/>
              <w:left w:val="single" w:sz="4" w:space="0" w:color="000000" w:themeColor="text1"/>
              <w:bottom w:val="nil"/>
            </w:tcBorders>
            <w:vAlign w:val="center"/>
          </w:tcPr>
          <w:p w:rsidR="00695A64" w:rsidRPr="004B174B" w:rsidRDefault="00C0792A" w:rsidP="00695A64">
            <w:pPr>
              <w:jc w:val="right"/>
            </w:pPr>
            <w:r>
              <w:t>3</w:t>
            </w:r>
          </w:p>
        </w:tc>
        <w:tc>
          <w:tcPr>
            <w:tcW w:w="355" w:type="pct"/>
            <w:tcBorders>
              <w:top w:val="nil"/>
              <w:bottom w:val="nil"/>
              <w:right w:val="single" w:sz="4" w:space="0" w:color="000000" w:themeColor="text1"/>
            </w:tcBorders>
            <w:vAlign w:val="center"/>
          </w:tcPr>
          <w:p w:rsidR="00695A64" w:rsidRPr="004B174B" w:rsidRDefault="00E85A86" w:rsidP="00695A64">
            <w:pPr>
              <w:jc w:val="left"/>
            </w:pPr>
            <w:r w:rsidRPr="004B174B">
              <w:t>tk.</w:t>
            </w:r>
          </w:p>
        </w:tc>
      </w:tr>
      <w:tr w:rsidR="00C0792A" w:rsidTr="004719E1">
        <w:trPr>
          <w:trHeight w:val="488"/>
          <w:jc w:val="center"/>
        </w:trPr>
        <w:tc>
          <w:tcPr>
            <w:tcW w:w="1308" w:type="pct"/>
            <w:tcBorders>
              <w:top w:val="nil"/>
              <w:left w:val="single" w:sz="4" w:space="0" w:color="000000" w:themeColor="text1"/>
              <w:bottom w:val="nil"/>
            </w:tcBorders>
            <w:vAlign w:val="center"/>
          </w:tcPr>
          <w:p w:rsidR="00C0792A" w:rsidRPr="004B174B" w:rsidRDefault="00C0792A" w:rsidP="00C0760D">
            <w:pPr>
              <w:jc w:val="left"/>
            </w:pPr>
            <w:r>
              <w:rPr>
                <w:rFonts w:eastAsiaTheme="minorHAnsi" w:cs="Garamond"/>
                <w:color w:val="000000"/>
              </w:rPr>
              <w:t>Väljund</w:t>
            </w:r>
            <w:r w:rsidRPr="004B174B">
              <w:rPr>
                <w:rFonts w:eastAsiaTheme="minorHAnsi" w:cs="Garamond"/>
                <w:color w:val="000000"/>
              </w:rPr>
              <w:t>moodul</w:t>
            </w:r>
          </w:p>
        </w:tc>
        <w:tc>
          <w:tcPr>
            <w:tcW w:w="1766" w:type="pct"/>
            <w:tcBorders>
              <w:top w:val="nil"/>
              <w:bottom w:val="nil"/>
            </w:tcBorders>
            <w:vAlign w:val="center"/>
          </w:tcPr>
          <w:p w:rsidR="00C0792A" w:rsidRPr="004B174B" w:rsidRDefault="00C0792A" w:rsidP="00C0760D">
            <w:pPr>
              <w:jc w:val="left"/>
            </w:pPr>
            <w:r>
              <w:t>APO EMI-310</w:t>
            </w:r>
            <w:r>
              <w:t>CZ</w:t>
            </w:r>
          </w:p>
        </w:tc>
        <w:tc>
          <w:tcPr>
            <w:tcW w:w="1206" w:type="pct"/>
            <w:tcBorders>
              <w:top w:val="nil"/>
              <w:bottom w:val="nil"/>
              <w:right w:val="single" w:sz="4" w:space="0" w:color="000000" w:themeColor="text1"/>
            </w:tcBorders>
            <w:vAlign w:val="center"/>
          </w:tcPr>
          <w:p w:rsidR="00C0792A" w:rsidRPr="004B174B" w:rsidRDefault="00C0792A" w:rsidP="00C0760D">
            <w:pPr>
              <w:jc w:val="left"/>
            </w:pPr>
          </w:p>
        </w:tc>
        <w:tc>
          <w:tcPr>
            <w:tcW w:w="365" w:type="pct"/>
            <w:tcBorders>
              <w:top w:val="nil"/>
              <w:left w:val="single" w:sz="4" w:space="0" w:color="000000" w:themeColor="text1"/>
              <w:bottom w:val="nil"/>
            </w:tcBorders>
            <w:vAlign w:val="center"/>
          </w:tcPr>
          <w:p w:rsidR="00C0792A" w:rsidRPr="004B174B" w:rsidRDefault="00C0792A" w:rsidP="00C0760D">
            <w:pPr>
              <w:jc w:val="right"/>
            </w:pPr>
            <w:r>
              <w:t>1</w:t>
            </w:r>
          </w:p>
        </w:tc>
        <w:tc>
          <w:tcPr>
            <w:tcW w:w="355" w:type="pct"/>
            <w:tcBorders>
              <w:top w:val="nil"/>
              <w:bottom w:val="nil"/>
              <w:right w:val="single" w:sz="4" w:space="0" w:color="000000" w:themeColor="text1"/>
            </w:tcBorders>
            <w:vAlign w:val="center"/>
          </w:tcPr>
          <w:p w:rsidR="00C0792A" w:rsidRPr="004B174B" w:rsidRDefault="00C0792A" w:rsidP="00C0760D">
            <w:pPr>
              <w:jc w:val="left"/>
            </w:pPr>
            <w:r w:rsidRPr="004B174B">
              <w:t>tk.</w:t>
            </w:r>
          </w:p>
        </w:tc>
      </w:tr>
      <w:tr w:rsidR="00D06DC5" w:rsidTr="004719E1">
        <w:trPr>
          <w:trHeight w:val="488"/>
          <w:jc w:val="center"/>
        </w:trPr>
        <w:tc>
          <w:tcPr>
            <w:tcW w:w="1308" w:type="pct"/>
            <w:tcBorders>
              <w:top w:val="nil"/>
              <w:left w:val="single" w:sz="4" w:space="0" w:color="000000" w:themeColor="text1"/>
              <w:bottom w:val="nil"/>
            </w:tcBorders>
            <w:vAlign w:val="center"/>
          </w:tcPr>
          <w:p w:rsidR="00695A64" w:rsidRPr="004B174B" w:rsidRDefault="00E85A86" w:rsidP="00695A64">
            <w:pPr>
              <w:jc w:val="left"/>
            </w:pPr>
            <w:r w:rsidRPr="004B174B">
              <w:rPr>
                <w:rFonts w:eastAsiaTheme="minorHAnsi" w:cs="Garamond"/>
                <w:color w:val="000000"/>
              </w:rPr>
              <w:t>Aku</w:t>
            </w:r>
          </w:p>
        </w:tc>
        <w:tc>
          <w:tcPr>
            <w:tcW w:w="1766" w:type="pct"/>
            <w:tcBorders>
              <w:top w:val="nil"/>
              <w:bottom w:val="nil"/>
            </w:tcBorders>
            <w:vAlign w:val="center"/>
          </w:tcPr>
          <w:p w:rsidR="00695A64" w:rsidRPr="004B174B" w:rsidRDefault="00695A64" w:rsidP="00695A64">
            <w:pPr>
              <w:jc w:val="left"/>
            </w:pPr>
          </w:p>
        </w:tc>
        <w:tc>
          <w:tcPr>
            <w:tcW w:w="1206" w:type="pct"/>
            <w:tcBorders>
              <w:top w:val="nil"/>
              <w:bottom w:val="nil"/>
              <w:right w:val="single" w:sz="4" w:space="0" w:color="000000" w:themeColor="text1"/>
            </w:tcBorders>
            <w:vAlign w:val="center"/>
          </w:tcPr>
          <w:p w:rsidR="00695A64" w:rsidRPr="004B174B" w:rsidRDefault="00E85A86" w:rsidP="00C32A7C">
            <w:pPr>
              <w:jc w:val="left"/>
            </w:pPr>
            <w:r w:rsidRPr="004B174B">
              <w:t>12V, 1</w:t>
            </w:r>
            <w:r w:rsidR="00C32A7C">
              <w:t>7</w:t>
            </w:r>
            <w:r w:rsidRPr="004B174B">
              <w:t>Ah</w:t>
            </w:r>
          </w:p>
        </w:tc>
        <w:tc>
          <w:tcPr>
            <w:tcW w:w="365" w:type="pct"/>
            <w:tcBorders>
              <w:top w:val="nil"/>
              <w:left w:val="single" w:sz="4" w:space="0" w:color="000000" w:themeColor="text1"/>
              <w:bottom w:val="nil"/>
            </w:tcBorders>
            <w:vAlign w:val="center"/>
          </w:tcPr>
          <w:p w:rsidR="00695A64" w:rsidRPr="004B174B" w:rsidRDefault="00E85A86" w:rsidP="00695A64">
            <w:pPr>
              <w:jc w:val="right"/>
            </w:pPr>
            <w:r w:rsidRPr="004B174B">
              <w:t>2</w:t>
            </w:r>
          </w:p>
        </w:tc>
        <w:tc>
          <w:tcPr>
            <w:tcW w:w="355" w:type="pct"/>
            <w:tcBorders>
              <w:top w:val="nil"/>
              <w:bottom w:val="nil"/>
              <w:right w:val="single" w:sz="4" w:space="0" w:color="000000" w:themeColor="text1"/>
            </w:tcBorders>
            <w:vAlign w:val="center"/>
          </w:tcPr>
          <w:p w:rsidR="00695A64" w:rsidRPr="004B174B" w:rsidRDefault="00E85A86" w:rsidP="00695A64">
            <w:pPr>
              <w:jc w:val="left"/>
            </w:pPr>
            <w:r w:rsidRPr="004B174B">
              <w:t>tk.</w:t>
            </w:r>
          </w:p>
        </w:tc>
      </w:tr>
      <w:tr w:rsidR="005028B6" w:rsidTr="004719E1">
        <w:trPr>
          <w:trHeight w:val="488"/>
          <w:jc w:val="center"/>
        </w:trPr>
        <w:tc>
          <w:tcPr>
            <w:tcW w:w="1308" w:type="pct"/>
            <w:tcBorders>
              <w:top w:val="nil"/>
              <w:left w:val="single" w:sz="4" w:space="0" w:color="000000" w:themeColor="text1"/>
              <w:bottom w:val="nil"/>
            </w:tcBorders>
            <w:vAlign w:val="center"/>
          </w:tcPr>
          <w:p w:rsidR="005028B6" w:rsidRPr="004B174B" w:rsidRDefault="005028B6" w:rsidP="00C0760D">
            <w:pPr>
              <w:jc w:val="left"/>
            </w:pPr>
            <w:r w:rsidRPr="004B174B">
              <w:rPr>
                <w:rFonts w:eastAsiaTheme="minorHAnsi" w:cs="Garamond"/>
                <w:color w:val="000000"/>
              </w:rPr>
              <w:t>Optiline suitsuandur</w:t>
            </w:r>
          </w:p>
        </w:tc>
        <w:tc>
          <w:tcPr>
            <w:tcW w:w="1766" w:type="pct"/>
            <w:tcBorders>
              <w:top w:val="nil"/>
              <w:bottom w:val="nil"/>
            </w:tcBorders>
            <w:vAlign w:val="center"/>
          </w:tcPr>
          <w:p w:rsidR="005028B6" w:rsidRPr="004B174B" w:rsidRDefault="005028B6" w:rsidP="00C0760D">
            <w:pPr>
              <w:jc w:val="left"/>
            </w:pPr>
            <w:r>
              <w:rPr>
                <w:rFonts w:eastAsiaTheme="minorHAnsi" w:cs="Garamond"/>
                <w:color w:val="000000"/>
                <w:sz w:val="24"/>
                <w:szCs w:val="24"/>
              </w:rPr>
              <w:t>Horing LIH Ind. , AH-0311</w:t>
            </w:r>
          </w:p>
        </w:tc>
        <w:tc>
          <w:tcPr>
            <w:tcW w:w="1206" w:type="pct"/>
            <w:tcBorders>
              <w:top w:val="nil"/>
              <w:bottom w:val="nil"/>
              <w:right w:val="single" w:sz="4" w:space="0" w:color="000000" w:themeColor="text1"/>
            </w:tcBorders>
            <w:vAlign w:val="center"/>
          </w:tcPr>
          <w:p w:rsidR="005028B6" w:rsidRPr="004B174B" w:rsidRDefault="005028B6" w:rsidP="00C0760D">
            <w:pPr>
              <w:jc w:val="left"/>
            </w:pPr>
            <w:r>
              <w:t>24V</w:t>
            </w:r>
          </w:p>
        </w:tc>
        <w:tc>
          <w:tcPr>
            <w:tcW w:w="365" w:type="pct"/>
            <w:tcBorders>
              <w:top w:val="nil"/>
              <w:left w:val="single" w:sz="4" w:space="0" w:color="000000" w:themeColor="text1"/>
              <w:bottom w:val="nil"/>
            </w:tcBorders>
            <w:vAlign w:val="center"/>
          </w:tcPr>
          <w:p w:rsidR="005028B6" w:rsidRPr="004B174B" w:rsidRDefault="005028B6" w:rsidP="00C0760D">
            <w:pPr>
              <w:jc w:val="right"/>
            </w:pPr>
            <w:r>
              <w:t>3</w:t>
            </w:r>
          </w:p>
        </w:tc>
        <w:tc>
          <w:tcPr>
            <w:tcW w:w="355" w:type="pct"/>
            <w:tcBorders>
              <w:top w:val="nil"/>
              <w:bottom w:val="nil"/>
              <w:right w:val="single" w:sz="4" w:space="0" w:color="000000" w:themeColor="text1"/>
            </w:tcBorders>
            <w:vAlign w:val="center"/>
          </w:tcPr>
          <w:p w:rsidR="005028B6" w:rsidRPr="004B174B" w:rsidRDefault="005028B6" w:rsidP="00C0760D">
            <w:pPr>
              <w:jc w:val="left"/>
            </w:pPr>
            <w:r w:rsidRPr="004B174B">
              <w:t>tk.</w:t>
            </w:r>
          </w:p>
        </w:tc>
      </w:tr>
      <w:tr w:rsidR="00D06DC5" w:rsidTr="004719E1">
        <w:trPr>
          <w:trHeight w:val="488"/>
          <w:jc w:val="center"/>
        </w:trPr>
        <w:tc>
          <w:tcPr>
            <w:tcW w:w="1308" w:type="pct"/>
            <w:tcBorders>
              <w:top w:val="nil"/>
              <w:left w:val="single" w:sz="4" w:space="0" w:color="000000" w:themeColor="text1"/>
              <w:bottom w:val="nil"/>
            </w:tcBorders>
            <w:vAlign w:val="center"/>
          </w:tcPr>
          <w:p w:rsidR="00695A64" w:rsidRPr="004B174B" w:rsidRDefault="004B174B" w:rsidP="00695A64">
            <w:pPr>
              <w:jc w:val="left"/>
            </w:pPr>
            <w:r w:rsidRPr="004B174B">
              <w:rPr>
                <w:rFonts w:eastAsiaTheme="minorHAnsi" w:cs="Garamond"/>
                <w:color w:val="000000"/>
              </w:rPr>
              <w:t>Optiline suitsuandur</w:t>
            </w:r>
          </w:p>
        </w:tc>
        <w:tc>
          <w:tcPr>
            <w:tcW w:w="1766" w:type="pct"/>
            <w:tcBorders>
              <w:top w:val="nil"/>
              <w:bottom w:val="nil"/>
            </w:tcBorders>
            <w:vAlign w:val="center"/>
          </w:tcPr>
          <w:p w:rsidR="00695A64" w:rsidRPr="004B174B" w:rsidRDefault="00C32A7C" w:rsidP="00695A64">
            <w:pPr>
              <w:jc w:val="left"/>
            </w:pPr>
            <w:r>
              <w:rPr>
                <w:rFonts w:eastAsiaTheme="minorHAnsi" w:cs="Garamond"/>
                <w:color w:val="000000"/>
                <w:sz w:val="24"/>
                <w:szCs w:val="24"/>
              </w:rPr>
              <w:t>APO EDI-20</w:t>
            </w:r>
          </w:p>
        </w:tc>
        <w:tc>
          <w:tcPr>
            <w:tcW w:w="1206" w:type="pct"/>
            <w:tcBorders>
              <w:top w:val="nil"/>
              <w:bottom w:val="nil"/>
              <w:right w:val="single" w:sz="4" w:space="0" w:color="000000" w:themeColor="text1"/>
            </w:tcBorders>
            <w:vAlign w:val="center"/>
          </w:tcPr>
          <w:p w:rsidR="00695A64" w:rsidRPr="004B174B" w:rsidRDefault="00EC763B" w:rsidP="00695A64">
            <w:pPr>
              <w:jc w:val="left"/>
            </w:pPr>
            <w:r>
              <w:t>24V</w:t>
            </w:r>
            <w:r w:rsidR="00910ACE">
              <w:t>, adresseeritav</w:t>
            </w:r>
          </w:p>
        </w:tc>
        <w:tc>
          <w:tcPr>
            <w:tcW w:w="365" w:type="pct"/>
            <w:tcBorders>
              <w:top w:val="nil"/>
              <w:left w:val="single" w:sz="4" w:space="0" w:color="000000" w:themeColor="text1"/>
              <w:bottom w:val="nil"/>
            </w:tcBorders>
            <w:vAlign w:val="center"/>
          </w:tcPr>
          <w:p w:rsidR="00695A64" w:rsidRPr="004B174B" w:rsidRDefault="005028B6" w:rsidP="00695A64">
            <w:pPr>
              <w:jc w:val="right"/>
            </w:pPr>
            <w:r>
              <w:t>87</w:t>
            </w:r>
          </w:p>
        </w:tc>
        <w:tc>
          <w:tcPr>
            <w:tcW w:w="355" w:type="pct"/>
            <w:tcBorders>
              <w:top w:val="nil"/>
              <w:bottom w:val="nil"/>
              <w:right w:val="single" w:sz="4" w:space="0" w:color="000000" w:themeColor="text1"/>
            </w:tcBorders>
            <w:vAlign w:val="center"/>
          </w:tcPr>
          <w:p w:rsidR="00695A64" w:rsidRPr="004B174B" w:rsidRDefault="00E85A86" w:rsidP="00695A64">
            <w:pPr>
              <w:jc w:val="left"/>
            </w:pPr>
            <w:r w:rsidRPr="004B174B">
              <w:t>tk.</w:t>
            </w:r>
          </w:p>
        </w:tc>
      </w:tr>
      <w:tr w:rsidR="00C32A7C" w:rsidTr="004719E1">
        <w:trPr>
          <w:trHeight w:val="488"/>
          <w:jc w:val="center"/>
        </w:trPr>
        <w:tc>
          <w:tcPr>
            <w:tcW w:w="1308" w:type="pct"/>
            <w:tcBorders>
              <w:top w:val="nil"/>
              <w:left w:val="single" w:sz="4" w:space="0" w:color="000000" w:themeColor="text1"/>
              <w:bottom w:val="nil"/>
            </w:tcBorders>
            <w:vAlign w:val="center"/>
          </w:tcPr>
          <w:p w:rsidR="00C32A7C" w:rsidRPr="004B174B" w:rsidRDefault="00C32A7C" w:rsidP="00695A64">
            <w:pPr>
              <w:jc w:val="left"/>
              <w:rPr>
                <w:rFonts w:eastAsiaTheme="minorHAnsi" w:cs="Garamond"/>
                <w:color w:val="000000"/>
              </w:rPr>
            </w:pPr>
            <w:r w:rsidRPr="004B174B">
              <w:rPr>
                <w:rFonts w:eastAsiaTheme="minorHAnsi" w:cs="Garamond"/>
                <w:color w:val="000000"/>
              </w:rPr>
              <w:t>Optiline suitsuandur</w:t>
            </w:r>
          </w:p>
        </w:tc>
        <w:tc>
          <w:tcPr>
            <w:tcW w:w="1766" w:type="pct"/>
            <w:tcBorders>
              <w:top w:val="nil"/>
              <w:bottom w:val="nil"/>
            </w:tcBorders>
            <w:vAlign w:val="center"/>
          </w:tcPr>
          <w:p w:rsidR="00C32A7C" w:rsidRDefault="00C32A7C" w:rsidP="00695A64">
            <w:pPr>
              <w:jc w:val="left"/>
              <w:rPr>
                <w:rFonts w:eastAsiaTheme="minorHAnsi" w:cs="Garamond"/>
                <w:color w:val="000000"/>
                <w:sz w:val="24"/>
                <w:szCs w:val="24"/>
              </w:rPr>
            </w:pPr>
            <w:r>
              <w:rPr>
                <w:rFonts w:eastAsiaTheme="minorHAnsi" w:cs="Garamond"/>
                <w:color w:val="000000"/>
                <w:sz w:val="24"/>
                <w:szCs w:val="24"/>
              </w:rPr>
              <w:t>APO XP95 EX</w:t>
            </w:r>
          </w:p>
        </w:tc>
        <w:tc>
          <w:tcPr>
            <w:tcW w:w="1206" w:type="pct"/>
            <w:tcBorders>
              <w:top w:val="nil"/>
              <w:bottom w:val="nil"/>
              <w:right w:val="single" w:sz="4" w:space="0" w:color="000000" w:themeColor="text1"/>
            </w:tcBorders>
            <w:vAlign w:val="center"/>
          </w:tcPr>
          <w:p w:rsidR="00C32A7C" w:rsidRDefault="00C32A7C" w:rsidP="00695A64">
            <w:pPr>
              <w:jc w:val="left"/>
            </w:pPr>
            <w:r>
              <w:t>24V, plahvatuskindel</w:t>
            </w:r>
          </w:p>
        </w:tc>
        <w:tc>
          <w:tcPr>
            <w:tcW w:w="365" w:type="pct"/>
            <w:tcBorders>
              <w:top w:val="nil"/>
              <w:left w:val="single" w:sz="4" w:space="0" w:color="000000" w:themeColor="text1"/>
              <w:bottom w:val="nil"/>
            </w:tcBorders>
            <w:vAlign w:val="center"/>
          </w:tcPr>
          <w:p w:rsidR="00C32A7C" w:rsidRPr="004B174B" w:rsidRDefault="00C32A7C" w:rsidP="00075011">
            <w:pPr>
              <w:jc w:val="right"/>
            </w:pPr>
            <w:r>
              <w:t>1</w:t>
            </w:r>
          </w:p>
        </w:tc>
        <w:tc>
          <w:tcPr>
            <w:tcW w:w="355" w:type="pct"/>
            <w:tcBorders>
              <w:top w:val="nil"/>
              <w:bottom w:val="nil"/>
              <w:right w:val="single" w:sz="4" w:space="0" w:color="000000" w:themeColor="text1"/>
            </w:tcBorders>
            <w:vAlign w:val="center"/>
          </w:tcPr>
          <w:p w:rsidR="00C32A7C" w:rsidRPr="004B174B" w:rsidRDefault="00C32A7C" w:rsidP="00075011">
            <w:pPr>
              <w:jc w:val="left"/>
            </w:pPr>
            <w:r w:rsidRPr="004B174B">
              <w:t>tk.</w:t>
            </w:r>
          </w:p>
        </w:tc>
      </w:tr>
      <w:tr w:rsidR="00D06DC5" w:rsidTr="004719E1">
        <w:trPr>
          <w:trHeight w:val="488"/>
          <w:jc w:val="center"/>
        </w:trPr>
        <w:tc>
          <w:tcPr>
            <w:tcW w:w="1308" w:type="pct"/>
            <w:tcBorders>
              <w:top w:val="nil"/>
              <w:left w:val="single" w:sz="4" w:space="0" w:color="000000" w:themeColor="text1"/>
              <w:bottom w:val="nil"/>
            </w:tcBorders>
            <w:vAlign w:val="center"/>
          </w:tcPr>
          <w:p w:rsidR="00695A64" w:rsidRPr="004B174B" w:rsidRDefault="004B174B" w:rsidP="00695A64">
            <w:pPr>
              <w:jc w:val="left"/>
            </w:pPr>
            <w:r>
              <w:t>DM-termoandur</w:t>
            </w:r>
          </w:p>
        </w:tc>
        <w:tc>
          <w:tcPr>
            <w:tcW w:w="1766" w:type="pct"/>
            <w:tcBorders>
              <w:top w:val="nil"/>
              <w:bottom w:val="nil"/>
            </w:tcBorders>
            <w:vAlign w:val="center"/>
          </w:tcPr>
          <w:p w:rsidR="00695A64" w:rsidRPr="004B174B" w:rsidRDefault="00D5747C" w:rsidP="00695A64">
            <w:pPr>
              <w:jc w:val="left"/>
            </w:pPr>
            <w:r>
              <w:rPr>
                <w:rFonts w:eastAsiaTheme="minorHAnsi" w:cs="Garamond"/>
                <w:color w:val="000000"/>
                <w:sz w:val="24"/>
                <w:szCs w:val="24"/>
              </w:rPr>
              <w:t>APO EDI-50</w:t>
            </w:r>
          </w:p>
        </w:tc>
        <w:tc>
          <w:tcPr>
            <w:tcW w:w="1206" w:type="pct"/>
            <w:tcBorders>
              <w:top w:val="nil"/>
              <w:bottom w:val="nil"/>
              <w:right w:val="single" w:sz="4" w:space="0" w:color="000000" w:themeColor="text1"/>
            </w:tcBorders>
            <w:vAlign w:val="center"/>
          </w:tcPr>
          <w:p w:rsidR="00695A64" w:rsidRPr="004B174B" w:rsidRDefault="00EC763B" w:rsidP="00695A64">
            <w:pPr>
              <w:jc w:val="left"/>
            </w:pPr>
            <w:r>
              <w:t>24V</w:t>
            </w:r>
            <w:r w:rsidR="00910ACE">
              <w:t>, adresseeritav</w:t>
            </w:r>
          </w:p>
        </w:tc>
        <w:tc>
          <w:tcPr>
            <w:tcW w:w="365" w:type="pct"/>
            <w:tcBorders>
              <w:top w:val="nil"/>
              <w:left w:val="single" w:sz="4" w:space="0" w:color="000000" w:themeColor="text1"/>
              <w:bottom w:val="nil"/>
            </w:tcBorders>
            <w:vAlign w:val="center"/>
          </w:tcPr>
          <w:p w:rsidR="00695A64" w:rsidRPr="004B174B" w:rsidRDefault="00C0792A" w:rsidP="00695A64">
            <w:pPr>
              <w:jc w:val="right"/>
            </w:pPr>
            <w:r>
              <w:t>2</w:t>
            </w:r>
          </w:p>
        </w:tc>
        <w:tc>
          <w:tcPr>
            <w:tcW w:w="355" w:type="pct"/>
            <w:tcBorders>
              <w:top w:val="nil"/>
              <w:bottom w:val="nil"/>
              <w:right w:val="single" w:sz="4" w:space="0" w:color="000000" w:themeColor="text1"/>
            </w:tcBorders>
            <w:vAlign w:val="center"/>
          </w:tcPr>
          <w:p w:rsidR="00695A64" w:rsidRPr="004B174B" w:rsidRDefault="00E85A86" w:rsidP="00695A64">
            <w:pPr>
              <w:jc w:val="left"/>
            </w:pPr>
            <w:r w:rsidRPr="004B174B">
              <w:t>tk.</w:t>
            </w:r>
          </w:p>
        </w:tc>
      </w:tr>
      <w:tr w:rsidR="00B85D3C" w:rsidTr="004719E1">
        <w:trPr>
          <w:trHeight w:val="488"/>
          <w:jc w:val="center"/>
        </w:trPr>
        <w:tc>
          <w:tcPr>
            <w:tcW w:w="1308" w:type="pct"/>
            <w:tcBorders>
              <w:top w:val="nil"/>
              <w:left w:val="single" w:sz="4" w:space="0" w:color="000000" w:themeColor="text1"/>
              <w:bottom w:val="nil"/>
            </w:tcBorders>
            <w:vAlign w:val="center"/>
          </w:tcPr>
          <w:p w:rsidR="00B85D3C" w:rsidRPr="004B174B" w:rsidRDefault="00B85D3C" w:rsidP="00C0760D">
            <w:pPr>
              <w:jc w:val="left"/>
            </w:pPr>
            <w:r>
              <w:t>Käsiteadusti</w:t>
            </w:r>
          </w:p>
        </w:tc>
        <w:tc>
          <w:tcPr>
            <w:tcW w:w="1766" w:type="pct"/>
            <w:tcBorders>
              <w:top w:val="nil"/>
              <w:bottom w:val="nil"/>
            </w:tcBorders>
            <w:vAlign w:val="center"/>
          </w:tcPr>
          <w:p w:rsidR="00B85D3C" w:rsidRPr="004B174B" w:rsidRDefault="00B85D3C" w:rsidP="00C0760D">
            <w:pPr>
              <w:jc w:val="left"/>
            </w:pPr>
            <w:r>
              <w:t>CQR Security , FP3</w:t>
            </w:r>
          </w:p>
        </w:tc>
        <w:tc>
          <w:tcPr>
            <w:tcW w:w="1206" w:type="pct"/>
            <w:tcBorders>
              <w:top w:val="nil"/>
              <w:bottom w:val="nil"/>
              <w:right w:val="single" w:sz="4" w:space="0" w:color="000000" w:themeColor="text1"/>
            </w:tcBorders>
            <w:vAlign w:val="center"/>
          </w:tcPr>
          <w:p w:rsidR="00B85D3C" w:rsidRPr="004B174B" w:rsidRDefault="00B85D3C" w:rsidP="00C0760D">
            <w:pPr>
              <w:jc w:val="left"/>
            </w:pPr>
            <w:r>
              <w:t>24V</w:t>
            </w:r>
          </w:p>
        </w:tc>
        <w:tc>
          <w:tcPr>
            <w:tcW w:w="365" w:type="pct"/>
            <w:tcBorders>
              <w:top w:val="nil"/>
              <w:left w:val="single" w:sz="4" w:space="0" w:color="000000" w:themeColor="text1"/>
              <w:bottom w:val="nil"/>
            </w:tcBorders>
            <w:vAlign w:val="center"/>
          </w:tcPr>
          <w:p w:rsidR="00B85D3C" w:rsidRPr="004B174B" w:rsidRDefault="00B85D3C" w:rsidP="00C0760D">
            <w:pPr>
              <w:jc w:val="right"/>
            </w:pPr>
            <w:r>
              <w:t>1</w:t>
            </w:r>
          </w:p>
        </w:tc>
        <w:tc>
          <w:tcPr>
            <w:tcW w:w="355" w:type="pct"/>
            <w:tcBorders>
              <w:top w:val="nil"/>
              <w:bottom w:val="nil"/>
              <w:right w:val="single" w:sz="4" w:space="0" w:color="000000" w:themeColor="text1"/>
            </w:tcBorders>
            <w:vAlign w:val="center"/>
          </w:tcPr>
          <w:p w:rsidR="00B85D3C" w:rsidRPr="004B174B" w:rsidRDefault="00B85D3C" w:rsidP="00C0760D">
            <w:pPr>
              <w:jc w:val="left"/>
            </w:pPr>
            <w:r w:rsidRPr="004B174B">
              <w:t>tk.</w:t>
            </w:r>
          </w:p>
        </w:tc>
      </w:tr>
      <w:tr w:rsidR="00D06DC5" w:rsidTr="004719E1">
        <w:trPr>
          <w:trHeight w:val="488"/>
          <w:jc w:val="center"/>
        </w:trPr>
        <w:tc>
          <w:tcPr>
            <w:tcW w:w="1308" w:type="pct"/>
            <w:tcBorders>
              <w:top w:val="nil"/>
              <w:left w:val="single" w:sz="4" w:space="0" w:color="000000" w:themeColor="text1"/>
              <w:bottom w:val="nil"/>
            </w:tcBorders>
            <w:vAlign w:val="center"/>
          </w:tcPr>
          <w:p w:rsidR="00695A64" w:rsidRPr="004B174B" w:rsidRDefault="004B174B" w:rsidP="00695A64">
            <w:pPr>
              <w:jc w:val="left"/>
            </w:pPr>
            <w:r>
              <w:t>Käsiteadusti</w:t>
            </w:r>
          </w:p>
        </w:tc>
        <w:tc>
          <w:tcPr>
            <w:tcW w:w="1766" w:type="pct"/>
            <w:tcBorders>
              <w:top w:val="nil"/>
              <w:bottom w:val="nil"/>
            </w:tcBorders>
            <w:vAlign w:val="center"/>
          </w:tcPr>
          <w:p w:rsidR="00695A64" w:rsidRPr="004B174B" w:rsidRDefault="00075011" w:rsidP="00695A64">
            <w:pPr>
              <w:jc w:val="left"/>
            </w:pPr>
            <w:r>
              <w:t>APO EPP-21</w:t>
            </w:r>
          </w:p>
        </w:tc>
        <w:tc>
          <w:tcPr>
            <w:tcW w:w="1206" w:type="pct"/>
            <w:tcBorders>
              <w:top w:val="nil"/>
              <w:bottom w:val="nil"/>
              <w:right w:val="single" w:sz="4" w:space="0" w:color="000000" w:themeColor="text1"/>
            </w:tcBorders>
            <w:vAlign w:val="center"/>
          </w:tcPr>
          <w:p w:rsidR="00695A64" w:rsidRPr="004B174B" w:rsidRDefault="00EC763B" w:rsidP="00695A64">
            <w:pPr>
              <w:jc w:val="left"/>
            </w:pPr>
            <w:r>
              <w:t>24V</w:t>
            </w:r>
            <w:r w:rsidR="00075011">
              <w:t>, süvistatud</w:t>
            </w:r>
            <w:r w:rsidR="00910ACE">
              <w:t>, adresseeritav</w:t>
            </w:r>
          </w:p>
        </w:tc>
        <w:tc>
          <w:tcPr>
            <w:tcW w:w="365" w:type="pct"/>
            <w:tcBorders>
              <w:top w:val="nil"/>
              <w:left w:val="single" w:sz="4" w:space="0" w:color="000000" w:themeColor="text1"/>
              <w:bottom w:val="nil"/>
            </w:tcBorders>
            <w:vAlign w:val="center"/>
          </w:tcPr>
          <w:p w:rsidR="00695A64" w:rsidRPr="004B174B" w:rsidRDefault="00B85D3C" w:rsidP="00695A64">
            <w:pPr>
              <w:jc w:val="right"/>
            </w:pPr>
            <w:r>
              <w:t>7</w:t>
            </w:r>
          </w:p>
        </w:tc>
        <w:tc>
          <w:tcPr>
            <w:tcW w:w="355" w:type="pct"/>
            <w:tcBorders>
              <w:top w:val="nil"/>
              <w:bottom w:val="nil"/>
              <w:right w:val="single" w:sz="4" w:space="0" w:color="000000" w:themeColor="text1"/>
            </w:tcBorders>
            <w:vAlign w:val="center"/>
          </w:tcPr>
          <w:p w:rsidR="00695A64" w:rsidRPr="004B174B" w:rsidRDefault="004B174B" w:rsidP="00695A64">
            <w:pPr>
              <w:jc w:val="left"/>
            </w:pPr>
            <w:r w:rsidRPr="004B174B">
              <w:t>tk.</w:t>
            </w:r>
          </w:p>
        </w:tc>
      </w:tr>
      <w:tr w:rsidR="004B174B" w:rsidTr="004719E1">
        <w:trPr>
          <w:trHeight w:val="488"/>
          <w:jc w:val="center"/>
        </w:trPr>
        <w:tc>
          <w:tcPr>
            <w:tcW w:w="1308" w:type="pct"/>
            <w:tcBorders>
              <w:top w:val="nil"/>
              <w:left w:val="single" w:sz="4" w:space="0" w:color="000000" w:themeColor="text1"/>
              <w:bottom w:val="nil"/>
            </w:tcBorders>
            <w:vAlign w:val="center"/>
          </w:tcPr>
          <w:p w:rsidR="004B174B" w:rsidRDefault="004B174B" w:rsidP="00695A64">
            <w:pPr>
              <w:jc w:val="left"/>
            </w:pPr>
            <w:r>
              <w:t>Häirekell</w:t>
            </w:r>
          </w:p>
        </w:tc>
        <w:tc>
          <w:tcPr>
            <w:tcW w:w="1766" w:type="pct"/>
            <w:tcBorders>
              <w:top w:val="nil"/>
              <w:bottom w:val="nil"/>
            </w:tcBorders>
            <w:vAlign w:val="center"/>
          </w:tcPr>
          <w:p w:rsidR="004B174B" w:rsidRPr="004B174B" w:rsidRDefault="00075011" w:rsidP="00075011">
            <w:pPr>
              <w:jc w:val="left"/>
            </w:pPr>
            <w:r>
              <w:rPr>
                <w:rFonts w:eastAsiaTheme="minorHAnsi" w:cs="Garamond"/>
                <w:color w:val="000000"/>
                <w:sz w:val="24"/>
                <w:szCs w:val="24"/>
              </w:rPr>
              <w:t>Horing LIH Ind., AH-0218</w:t>
            </w:r>
          </w:p>
        </w:tc>
        <w:tc>
          <w:tcPr>
            <w:tcW w:w="1206" w:type="pct"/>
            <w:tcBorders>
              <w:top w:val="nil"/>
              <w:bottom w:val="nil"/>
              <w:right w:val="single" w:sz="4" w:space="0" w:color="000000" w:themeColor="text1"/>
            </w:tcBorders>
            <w:vAlign w:val="center"/>
          </w:tcPr>
          <w:p w:rsidR="004B174B" w:rsidRPr="004B174B" w:rsidRDefault="004B174B" w:rsidP="00695A64">
            <w:pPr>
              <w:jc w:val="left"/>
            </w:pPr>
            <w:r>
              <w:rPr>
                <w:rFonts w:eastAsiaTheme="minorHAnsi" w:cs="Garamond"/>
                <w:color w:val="000000"/>
                <w:sz w:val="24"/>
                <w:szCs w:val="24"/>
              </w:rPr>
              <w:t>6''</w:t>
            </w:r>
          </w:p>
        </w:tc>
        <w:tc>
          <w:tcPr>
            <w:tcW w:w="365" w:type="pct"/>
            <w:tcBorders>
              <w:top w:val="nil"/>
              <w:left w:val="single" w:sz="4" w:space="0" w:color="000000" w:themeColor="text1"/>
              <w:bottom w:val="nil"/>
            </w:tcBorders>
            <w:vAlign w:val="center"/>
          </w:tcPr>
          <w:p w:rsidR="004B174B" w:rsidRPr="004B174B" w:rsidRDefault="00C0792A" w:rsidP="00695A64">
            <w:pPr>
              <w:jc w:val="right"/>
            </w:pPr>
            <w:r>
              <w:t>13</w:t>
            </w:r>
          </w:p>
        </w:tc>
        <w:tc>
          <w:tcPr>
            <w:tcW w:w="355" w:type="pct"/>
            <w:tcBorders>
              <w:top w:val="nil"/>
              <w:bottom w:val="nil"/>
              <w:right w:val="single" w:sz="4" w:space="0" w:color="000000" w:themeColor="text1"/>
            </w:tcBorders>
            <w:vAlign w:val="center"/>
          </w:tcPr>
          <w:p w:rsidR="004B174B" w:rsidRPr="004B174B" w:rsidRDefault="004B174B" w:rsidP="004719E1">
            <w:pPr>
              <w:jc w:val="left"/>
            </w:pPr>
            <w:r w:rsidRPr="004B174B">
              <w:t>tk.</w:t>
            </w:r>
          </w:p>
        </w:tc>
      </w:tr>
      <w:tr w:rsidR="004B174B" w:rsidTr="004719E1">
        <w:trPr>
          <w:trHeight w:val="488"/>
          <w:jc w:val="center"/>
        </w:trPr>
        <w:tc>
          <w:tcPr>
            <w:tcW w:w="1308" w:type="pct"/>
            <w:tcBorders>
              <w:top w:val="nil"/>
              <w:left w:val="single" w:sz="4" w:space="0" w:color="000000" w:themeColor="text1"/>
              <w:bottom w:val="nil"/>
            </w:tcBorders>
            <w:vAlign w:val="center"/>
          </w:tcPr>
          <w:p w:rsidR="004B174B" w:rsidRDefault="004B174B" w:rsidP="00695A64">
            <w:pPr>
              <w:jc w:val="left"/>
            </w:pPr>
            <w:r>
              <w:t>Häiresireen</w:t>
            </w:r>
          </w:p>
        </w:tc>
        <w:tc>
          <w:tcPr>
            <w:tcW w:w="1766" w:type="pct"/>
            <w:tcBorders>
              <w:top w:val="nil"/>
              <w:bottom w:val="nil"/>
            </w:tcBorders>
            <w:vAlign w:val="center"/>
          </w:tcPr>
          <w:p w:rsidR="004B174B" w:rsidRPr="004B174B" w:rsidRDefault="00917CD0" w:rsidP="00695A64">
            <w:pPr>
              <w:jc w:val="left"/>
            </w:pPr>
            <w:r>
              <w:rPr>
                <w:rFonts w:eastAsiaTheme="minorHAnsi" w:cs="Garamond"/>
                <w:color w:val="000000"/>
                <w:sz w:val="24"/>
                <w:szCs w:val="24"/>
              </w:rPr>
              <w:t>Horing LIH Ind.</w:t>
            </w:r>
            <w:r w:rsidR="00D06DC5">
              <w:rPr>
                <w:rFonts w:eastAsiaTheme="minorHAnsi" w:cs="Garamond"/>
                <w:color w:val="000000"/>
                <w:sz w:val="24"/>
                <w:szCs w:val="24"/>
              </w:rPr>
              <w:t>, AH-03127-BS</w:t>
            </w:r>
          </w:p>
        </w:tc>
        <w:tc>
          <w:tcPr>
            <w:tcW w:w="1206" w:type="pct"/>
            <w:tcBorders>
              <w:top w:val="nil"/>
              <w:bottom w:val="nil"/>
              <w:right w:val="single" w:sz="4" w:space="0" w:color="000000" w:themeColor="text1"/>
            </w:tcBorders>
            <w:vAlign w:val="center"/>
          </w:tcPr>
          <w:p w:rsidR="004B174B" w:rsidRPr="004B174B" w:rsidRDefault="004B174B" w:rsidP="00695A64">
            <w:pPr>
              <w:jc w:val="left"/>
            </w:pPr>
            <w:r>
              <w:t>vilkuriga</w:t>
            </w:r>
          </w:p>
        </w:tc>
        <w:tc>
          <w:tcPr>
            <w:tcW w:w="365" w:type="pct"/>
            <w:tcBorders>
              <w:top w:val="nil"/>
              <w:left w:val="single" w:sz="4" w:space="0" w:color="000000" w:themeColor="text1"/>
              <w:bottom w:val="nil"/>
            </w:tcBorders>
            <w:vAlign w:val="center"/>
          </w:tcPr>
          <w:p w:rsidR="004B174B" w:rsidRPr="004B174B" w:rsidRDefault="00831F89" w:rsidP="00695A64">
            <w:pPr>
              <w:jc w:val="right"/>
            </w:pPr>
            <w:r>
              <w:t>1</w:t>
            </w:r>
          </w:p>
        </w:tc>
        <w:tc>
          <w:tcPr>
            <w:tcW w:w="355" w:type="pct"/>
            <w:tcBorders>
              <w:top w:val="nil"/>
              <w:bottom w:val="nil"/>
              <w:right w:val="single" w:sz="4" w:space="0" w:color="000000" w:themeColor="text1"/>
            </w:tcBorders>
            <w:vAlign w:val="center"/>
          </w:tcPr>
          <w:p w:rsidR="004B174B" w:rsidRPr="004B174B" w:rsidRDefault="004B174B" w:rsidP="004719E1">
            <w:pPr>
              <w:jc w:val="left"/>
            </w:pPr>
            <w:r w:rsidRPr="004B174B">
              <w:t>tk.</w:t>
            </w:r>
          </w:p>
        </w:tc>
      </w:tr>
      <w:tr w:rsidR="00D5747C" w:rsidTr="004719E1">
        <w:trPr>
          <w:trHeight w:val="488"/>
          <w:jc w:val="center"/>
        </w:trPr>
        <w:tc>
          <w:tcPr>
            <w:tcW w:w="1308" w:type="pct"/>
            <w:tcBorders>
              <w:top w:val="nil"/>
              <w:left w:val="single" w:sz="4" w:space="0" w:color="000000" w:themeColor="text1"/>
              <w:bottom w:val="nil"/>
            </w:tcBorders>
            <w:vAlign w:val="center"/>
          </w:tcPr>
          <w:p w:rsidR="00D5747C" w:rsidRDefault="00D5747C" w:rsidP="00695A64">
            <w:pPr>
              <w:jc w:val="left"/>
            </w:pPr>
            <w:r>
              <w:t>Anduri alus</w:t>
            </w:r>
          </w:p>
        </w:tc>
        <w:tc>
          <w:tcPr>
            <w:tcW w:w="1766" w:type="pct"/>
            <w:tcBorders>
              <w:top w:val="nil"/>
              <w:bottom w:val="nil"/>
            </w:tcBorders>
            <w:vAlign w:val="center"/>
          </w:tcPr>
          <w:p w:rsidR="00D5747C" w:rsidRDefault="00D5747C" w:rsidP="00D5747C">
            <w:pPr>
              <w:jc w:val="left"/>
              <w:rPr>
                <w:rFonts w:eastAsiaTheme="minorHAnsi" w:cs="Garamond"/>
                <w:color w:val="000000"/>
                <w:sz w:val="24"/>
                <w:szCs w:val="24"/>
              </w:rPr>
            </w:pPr>
            <w:r>
              <w:rPr>
                <w:rFonts w:eastAsiaTheme="minorHAnsi" w:cs="Garamond"/>
                <w:color w:val="000000"/>
                <w:sz w:val="24"/>
                <w:szCs w:val="24"/>
              </w:rPr>
              <w:t>APO EBI-10</w:t>
            </w:r>
          </w:p>
        </w:tc>
        <w:tc>
          <w:tcPr>
            <w:tcW w:w="1206" w:type="pct"/>
            <w:tcBorders>
              <w:top w:val="nil"/>
              <w:bottom w:val="nil"/>
              <w:right w:val="single" w:sz="4" w:space="0" w:color="000000" w:themeColor="text1"/>
            </w:tcBorders>
            <w:vAlign w:val="center"/>
          </w:tcPr>
          <w:p w:rsidR="00D5747C" w:rsidRDefault="00D5747C" w:rsidP="00695A64">
            <w:pPr>
              <w:jc w:val="left"/>
            </w:pPr>
            <w:r>
              <w:rPr>
                <w:rFonts w:eastAsiaTheme="minorHAnsi" w:cs="Garamond"/>
                <w:color w:val="000000"/>
                <w:sz w:val="24"/>
                <w:szCs w:val="24"/>
              </w:rPr>
              <w:t>isolaatoriga</w:t>
            </w:r>
          </w:p>
        </w:tc>
        <w:tc>
          <w:tcPr>
            <w:tcW w:w="365" w:type="pct"/>
            <w:tcBorders>
              <w:top w:val="nil"/>
              <w:left w:val="single" w:sz="4" w:space="0" w:color="000000" w:themeColor="text1"/>
              <w:bottom w:val="nil"/>
            </w:tcBorders>
            <w:vAlign w:val="center"/>
          </w:tcPr>
          <w:p w:rsidR="00D5747C" w:rsidRDefault="00B85D3C" w:rsidP="00695A64">
            <w:pPr>
              <w:jc w:val="right"/>
            </w:pPr>
            <w:r>
              <w:t>9</w:t>
            </w:r>
          </w:p>
        </w:tc>
        <w:tc>
          <w:tcPr>
            <w:tcW w:w="355" w:type="pct"/>
            <w:tcBorders>
              <w:top w:val="nil"/>
              <w:bottom w:val="nil"/>
              <w:right w:val="single" w:sz="4" w:space="0" w:color="000000" w:themeColor="text1"/>
            </w:tcBorders>
            <w:vAlign w:val="center"/>
          </w:tcPr>
          <w:p w:rsidR="00D5747C" w:rsidRPr="004B174B" w:rsidRDefault="00D5747C" w:rsidP="004719E1">
            <w:pPr>
              <w:jc w:val="left"/>
            </w:pPr>
            <w:r w:rsidRPr="004B174B">
              <w:t>tk.</w:t>
            </w:r>
          </w:p>
        </w:tc>
      </w:tr>
      <w:tr w:rsidR="00D5747C" w:rsidTr="004719E1">
        <w:trPr>
          <w:trHeight w:val="488"/>
          <w:jc w:val="center"/>
        </w:trPr>
        <w:tc>
          <w:tcPr>
            <w:tcW w:w="1308" w:type="pct"/>
            <w:tcBorders>
              <w:top w:val="nil"/>
              <w:left w:val="single" w:sz="4" w:space="0" w:color="000000" w:themeColor="text1"/>
              <w:bottom w:val="nil"/>
            </w:tcBorders>
            <w:vAlign w:val="center"/>
          </w:tcPr>
          <w:p w:rsidR="00D5747C" w:rsidRDefault="00D5747C" w:rsidP="00C0760D">
            <w:pPr>
              <w:jc w:val="left"/>
            </w:pPr>
            <w:r>
              <w:t>Anduri alus</w:t>
            </w:r>
          </w:p>
        </w:tc>
        <w:tc>
          <w:tcPr>
            <w:tcW w:w="1766" w:type="pct"/>
            <w:tcBorders>
              <w:top w:val="nil"/>
              <w:bottom w:val="nil"/>
            </w:tcBorders>
            <w:vAlign w:val="center"/>
          </w:tcPr>
          <w:p w:rsidR="00D5747C" w:rsidRDefault="00D5747C" w:rsidP="00D5747C">
            <w:pPr>
              <w:jc w:val="left"/>
              <w:rPr>
                <w:rFonts w:eastAsiaTheme="minorHAnsi" w:cs="Garamond"/>
                <w:color w:val="000000"/>
                <w:sz w:val="24"/>
                <w:szCs w:val="24"/>
              </w:rPr>
            </w:pPr>
            <w:r>
              <w:rPr>
                <w:rFonts w:eastAsiaTheme="minorHAnsi" w:cs="Garamond"/>
                <w:color w:val="000000"/>
                <w:sz w:val="24"/>
                <w:szCs w:val="24"/>
              </w:rPr>
              <w:t>APO EBI-</w:t>
            </w:r>
            <w:r>
              <w:rPr>
                <w:rFonts w:eastAsiaTheme="minorHAnsi" w:cs="Garamond"/>
                <w:color w:val="000000"/>
                <w:sz w:val="24"/>
                <w:szCs w:val="24"/>
              </w:rPr>
              <w:t>11</w:t>
            </w:r>
          </w:p>
        </w:tc>
        <w:tc>
          <w:tcPr>
            <w:tcW w:w="1206" w:type="pct"/>
            <w:tcBorders>
              <w:top w:val="nil"/>
              <w:bottom w:val="nil"/>
              <w:right w:val="single" w:sz="4" w:space="0" w:color="000000" w:themeColor="text1"/>
            </w:tcBorders>
            <w:vAlign w:val="center"/>
          </w:tcPr>
          <w:p w:rsidR="00D5747C" w:rsidRDefault="00D5747C" w:rsidP="00C0760D">
            <w:pPr>
              <w:jc w:val="left"/>
            </w:pPr>
          </w:p>
        </w:tc>
        <w:tc>
          <w:tcPr>
            <w:tcW w:w="365" w:type="pct"/>
            <w:tcBorders>
              <w:top w:val="nil"/>
              <w:left w:val="single" w:sz="4" w:space="0" w:color="000000" w:themeColor="text1"/>
              <w:bottom w:val="nil"/>
            </w:tcBorders>
            <w:vAlign w:val="center"/>
          </w:tcPr>
          <w:p w:rsidR="00D5747C" w:rsidRDefault="00D5747C" w:rsidP="00B85D3C">
            <w:pPr>
              <w:jc w:val="right"/>
            </w:pPr>
            <w:r>
              <w:t>8</w:t>
            </w:r>
            <w:r w:rsidR="00B85D3C">
              <w:t>3</w:t>
            </w:r>
          </w:p>
        </w:tc>
        <w:tc>
          <w:tcPr>
            <w:tcW w:w="355" w:type="pct"/>
            <w:tcBorders>
              <w:top w:val="nil"/>
              <w:bottom w:val="nil"/>
              <w:right w:val="single" w:sz="4" w:space="0" w:color="000000" w:themeColor="text1"/>
            </w:tcBorders>
            <w:vAlign w:val="center"/>
          </w:tcPr>
          <w:p w:rsidR="00D5747C" w:rsidRPr="004B174B" w:rsidRDefault="00D5747C" w:rsidP="00C0760D">
            <w:pPr>
              <w:jc w:val="left"/>
            </w:pPr>
            <w:r w:rsidRPr="004B174B">
              <w:t>tk.</w:t>
            </w:r>
          </w:p>
        </w:tc>
      </w:tr>
      <w:tr w:rsidR="004B174B" w:rsidTr="004719E1">
        <w:trPr>
          <w:trHeight w:val="488"/>
          <w:jc w:val="center"/>
        </w:trPr>
        <w:tc>
          <w:tcPr>
            <w:tcW w:w="1308" w:type="pct"/>
            <w:tcBorders>
              <w:top w:val="nil"/>
              <w:left w:val="single" w:sz="4" w:space="0" w:color="000000" w:themeColor="text1"/>
              <w:bottom w:val="nil"/>
            </w:tcBorders>
            <w:vAlign w:val="center"/>
          </w:tcPr>
          <w:p w:rsidR="004B174B" w:rsidRDefault="00D06DC5" w:rsidP="00D06DC5">
            <w:pPr>
              <w:jc w:val="left"/>
            </w:pPr>
            <w:r>
              <w:t>Tulesignalisatsiooni kaabel</w:t>
            </w:r>
          </w:p>
        </w:tc>
        <w:tc>
          <w:tcPr>
            <w:tcW w:w="1766" w:type="pct"/>
            <w:tcBorders>
              <w:top w:val="nil"/>
              <w:bottom w:val="nil"/>
            </w:tcBorders>
            <w:vAlign w:val="center"/>
          </w:tcPr>
          <w:p w:rsidR="004B174B" w:rsidRPr="004B174B" w:rsidRDefault="00D06DC5" w:rsidP="00D06DC5">
            <w:pPr>
              <w:jc w:val="left"/>
            </w:pPr>
            <w:r>
              <w:rPr>
                <w:rFonts w:eastAsiaTheme="minorHAnsi" w:cs="Garamond"/>
                <w:color w:val="000000"/>
                <w:sz w:val="24"/>
                <w:szCs w:val="24"/>
              </w:rPr>
              <w:t xml:space="preserve">CQR </w:t>
            </w:r>
            <w:r>
              <w:t>Security</w:t>
            </w:r>
          </w:p>
        </w:tc>
        <w:tc>
          <w:tcPr>
            <w:tcW w:w="1206" w:type="pct"/>
            <w:tcBorders>
              <w:top w:val="nil"/>
              <w:bottom w:val="nil"/>
              <w:right w:val="single" w:sz="4" w:space="0" w:color="000000" w:themeColor="text1"/>
            </w:tcBorders>
            <w:vAlign w:val="center"/>
          </w:tcPr>
          <w:p w:rsidR="004B174B" w:rsidRPr="004B174B" w:rsidRDefault="00D06DC5" w:rsidP="00695A64">
            <w:pPr>
              <w:jc w:val="left"/>
            </w:pPr>
            <w:r>
              <w:rPr>
                <w:rFonts w:eastAsiaTheme="minorHAnsi" w:cs="Garamond"/>
                <w:color w:val="000000"/>
                <w:sz w:val="24"/>
                <w:szCs w:val="24"/>
              </w:rPr>
              <w:t>2x0.8+S varjest.</w:t>
            </w:r>
          </w:p>
        </w:tc>
        <w:tc>
          <w:tcPr>
            <w:tcW w:w="365" w:type="pct"/>
            <w:tcBorders>
              <w:top w:val="nil"/>
              <w:left w:val="single" w:sz="4" w:space="0" w:color="000000" w:themeColor="text1"/>
              <w:bottom w:val="nil"/>
            </w:tcBorders>
            <w:vAlign w:val="center"/>
          </w:tcPr>
          <w:p w:rsidR="004B174B" w:rsidRPr="004B174B" w:rsidRDefault="004B174B" w:rsidP="00695A64">
            <w:pPr>
              <w:jc w:val="right"/>
            </w:pPr>
          </w:p>
        </w:tc>
        <w:tc>
          <w:tcPr>
            <w:tcW w:w="355" w:type="pct"/>
            <w:tcBorders>
              <w:top w:val="nil"/>
              <w:bottom w:val="nil"/>
              <w:right w:val="single" w:sz="4" w:space="0" w:color="000000" w:themeColor="text1"/>
            </w:tcBorders>
            <w:vAlign w:val="center"/>
          </w:tcPr>
          <w:p w:rsidR="004B174B" w:rsidRPr="004B174B" w:rsidRDefault="00D06DC5" w:rsidP="00695A64">
            <w:pPr>
              <w:jc w:val="left"/>
            </w:pPr>
            <w:r>
              <w:t>m</w:t>
            </w:r>
          </w:p>
        </w:tc>
      </w:tr>
      <w:tr w:rsidR="00D06DC5" w:rsidTr="004719E1">
        <w:trPr>
          <w:trHeight w:val="488"/>
          <w:jc w:val="center"/>
        </w:trPr>
        <w:tc>
          <w:tcPr>
            <w:tcW w:w="1308" w:type="pct"/>
            <w:tcBorders>
              <w:top w:val="nil"/>
              <w:left w:val="single" w:sz="4" w:space="0" w:color="000000" w:themeColor="text1"/>
              <w:bottom w:val="nil"/>
            </w:tcBorders>
            <w:vAlign w:val="center"/>
          </w:tcPr>
          <w:p w:rsidR="00D06DC5" w:rsidRDefault="00D06DC5" w:rsidP="004719E1">
            <w:pPr>
              <w:jc w:val="left"/>
            </w:pPr>
            <w:r>
              <w:t>Tulesignalisatsiooni kaabel</w:t>
            </w:r>
          </w:p>
        </w:tc>
        <w:tc>
          <w:tcPr>
            <w:tcW w:w="1766" w:type="pct"/>
            <w:tcBorders>
              <w:top w:val="nil"/>
              <w:bottom w:val="nil"/>
            </w:tcBorders>
            <w:vAlign w:val="center"/>
          </w:tcPr>
          <w:p w:rsidR="00D06DC5" w:rsidRPr="004B174B" w:rsidRDefault="00D06DC5" w:rsidP="00D06DC5">
            <w:pPr>
              <w:jc w:val="left"/>
            </w:pPr>
            <w:r>
              <w:rPr>
                <w:rFonts w:eastAsiaTheme="minorHAnsi" w:cs="Garamond"/>
                <w:color w:val="000000"/>
                <w:sz w:val="24"/>
                <w:szCs w:val="24"/>
              </w:rPr>
              <w:t xml:space="preserve">CQR </w:t>
            </w:r>
            <w:r>
              <w:t>Security</w:t>
            </w:r>
            <w:r>
              <w:rPr>
                <w:rFonts w:eastAsiaTheme="minorHAnsi" w:cs="Garamond"/>
                <w:color w:val="000000"/>
                <w:sz w:val="24"/>
                <w:szCs w:val="24"/>
              </w:rPr>
              <w:t>.</w:t>
            </w:r>
          </w:p>
        </w:tc>
        <w:tc>
          <w:tcPr>
            <w:tcW w:w="1206" w:type="pct"/>
            <w:tcBorders>
              <w:top w:val="nil"/>
              <w:bottom w:val="nil"/>
              <w:right w:val="single" w:sz="4" w:space="0" w:color="000000" w:themeColor="text1"/>
            </w:tcBorders>
            <w:vAlign w:val="center"/>
          </w:tcPr>
          <w:p w:rsidR="00D06DC5" w:rsidRPr="004B174B" w:rsidRDefault="00EC763B" w:rsidP="00695A64">
            <w:pPr>
              <w:jc w:val="left"/>
            </w:pPr>
            <w:r>
              <w:rPr>
                <w:rFonts w:eastAsiaTheme="minorHAnsi" w:cs="Garamond"/>
                <w:color w:val="000000"/>
                <w:sz w:val="24"/>
                <w:szCs w:val="24"/>
              </w:rPr>
              <w:t>2x2</w:t>
            </w:r>
            <w:r w:rsidR="00D06DC5">
              <w:rPr>
                <w:rFonts w:eastAsiaTheme="minorHAnsi" w:cs="Garamond"/>
                <w:color w:val="000000"/>
                <w:sz w:val="24"/>
                <w:szCs w:val="24"/>
              </w:rPr>
              <w:t>x0.8+S varjest.</w:t>
            </w:r>
          </w:p>
        </w:tc>
        <w:tc>
          <w:tcPr>
            <w:tcW w:w="365" w:type="pct"/>
            <w:tcBorders>
              <w:top w:val="nil"/>
              <w:left w:val="single" w:sz="4" w:space="0" w:color="000000" w:themeColor="text1"/>
              <w:bottom w:val="nil"/>
            </w:tcBorders>
            <w:vAlign w:val="center"/>
          </w:tcPr>
          <w:p w:rsidR="00D06DC5" w:rsidRPr="004B174B" w:rsidRDefault="00D06DC5" w:rsidP="00695A64">
            <w:pPr>
              <w:jc w:val="right"/>
            </w:pPr>
          </w:p>
        </w:tc>
        <w:tc>
          <w:tcPr>
            <w:tcW w:w="355" w:type="pct"/>
            <w:tcBorders>
              <w:top w:val="nil"/>
              <w:bottom w:val="nil"/>
              <w:right w:val="single" w:sz="4" w:space="0" w:color="000000" w:themeColor="text1"/>
            </w:tcBorders>
            <w:vAlign w:val="center"/>
          </w:tcPr>
          <w:p w:rsidR="00D06DC5" w:rsidRDefault="00D06DC5" w:rsidP="00695A64">
            <w:pPr>
              <w:jc w:val="left"/>
            </w:pPr>
            <w:r>
              <w:t>m</w:t>
            </w:r>
          </w:p>
        </w:tc>
      </w:tr>
      <w:tr w:rsidR="00D06DC5" w:rsidTr="004719E1">
        <w:trPr>
          <w:trHeight w:val="488"/>
          <w:jc w:val="center"/>
        </w:trPr>
        <w:tc>
          <w:tcPr>
            <w:tcW w:w="1308" w:type="pct"/>
            <w:tcBorders>
              <w:top w:val="nil"/>
              <w:left w:val="single" w:sz="4" w:space="0" w:color="000000" w:themeColor="text1"/>
              <w:bottom w:val="nil"/>
            </w:tcBorders>
            <w:vAlign w:val="center"/>
          </w:tcPr>
          <w:p w:rsidR="00D06DC5" w:rsidRDefault="00D06DC5" w:rsidP="004719E1">
            <w:pPr>
              <w:jc w:val="left"/>
            </w:pPr>
            <w:r>
              <w:t>Tulesignalisatsiooni kaabel</w:t>
            </w:r>
          </w:p>
        </w:tc>
        <w:tc>
          <w:tcPr>
            <w:tcW w:w="1766" w:type="pct"/>
            <w:tcBorders>
              <w:top w:val="nil"/>
              <w:bottom w:val="nil"/>
            </w:tcBorders>
            <w:vAlign w:val="center"/>
          </w:tcPr>
          <w:p w:rsidR="00D06DC5" w:rsidRPr="004B174B" w:rsidRDefault="00D06DC5" w:rsidP="004719E1">
            <w:pPr>
              <w:jc w:val="left"/>
            </w:pPr>
            <w:r>
              <w:rPr>
                <w:rFonts w:eastAsiaTheme="minorHAnsi" w:cs="Garamond"/>
                <w:color w:val="000000"/>
                <w:sz w:val="24"/>
                <w:szCs w:val="24"/>
              </w:rPr>
              <w:t xml:space="preserve">CQR </w:t>
            </w:r>
            <w:r>
              <w:t>Security</w:t>
            </w:r>
            <w:r>
              <w:rPr>
                <w:rFonts w:eastAsiaTheme="minorHAnsi" w:cs="Garamond"/>
                <w:color w:val="000000"/>
                <w:sz w:val="24"/>
                <w:szCs w:val="24"/>
              </w:rPr>
              <w:t>.</w:t>
            </w:r>
          </w:p>
        </w:tc>
        <w:tc>
          <w:tcPr>
            <w:tcW w:w="1206" w:type="pct"/>
            <w:tcBorders>
              <w:top w:val="nil"/>
              <w:bottom w:val="nil"/>
              <w:right w:val="single" w:sz="4" w:space="0" w:color="000000" w:themeColor="text1"/>
            </w:tcBorders>
            <w:vAlign w:val="center"/>
          </w:tcPr>
          <w:p w:rsidR="00D06DC5" w:rsidRPr="004B174B" w:rsidRDefault="00D06DC5" w:rsidP="004719E1">
            <w:pPr>
              <w:jc w:val="left"/>
            </w:pPr>
            <w:r>
              <w:rPr>
                <w:rFonts w:eastAsiaTheme="minorHAnsi" w:cs="Garamond"/>
                <w:color w:val="000000"/>
                <w:sz w:val="24"/>
                <w:szCs w:val="24"/>
              </w:rPr>
              <w:t>6x0.8+S varjest.</w:t>
            </w:r>
          </w:p>
        </w:tc>
        <w:tc>
          <w:tcPr>
            <w:tcW w:w="365" w:type="pct"/>
            <w:tcBorders>
              <w:top w:val="nil"/>
              <w:left w:val="single" w:sz="4" w:space="0" w:color="000000" w:themeColor="text1"/>
              <w:bottom w:val="nil"/>
            </w:tcBorders>
            <w:vAlign w:val="center"/>
          </w:tcPr>
          <w:p w:rsidR="00D06DC5" w:rsidRPr="004B174B" w:rsidRDefault="00D06DC5" w:rsidP="004719E1">
            <w:pPr>
              <w:jc w:val="right"/>
            </w:pPr>
          </w:p>
        </w:tc>
        <w:tc>
          <w:tcPr>
            <w:tcW w:w="355" w:type="pct"/>
            <w:tcBorders>
              <w:top w:val="nil"/>
              <w:bottom w:val="nil"/>
              <w:right w:val="single" w:sz="4" w:space="0" w:color="000000" w:themeColor="text1"/>
            </w:tcBorders>
            <w:vAlign w:val="center"/>
          </w:tcPr>
          <w:p w:rsidR="00D06DC5" w:rsidRDefault="00D06DC5" w:rsidP="004719E1">
            <w:pPr>
              <w:jc w:val="left"/>
            </w:pPr>
            <w:r>
              <w:t>m</w:t>
            </w:r>
          </w:p>
        </w:tc>
      </w:tr>
      <w:tr w:rsidR="00D06DC5" w:rsidTr="004719E1">
        <w:trPr>
          <w:trHeight w:val="488"/>
          <w:jc w:val="center"/>
        </w:trPr>
        <w:tc>
          <w:tcPr>
            <w:tcW w:w="1308" w:type="pct"/>
            <w:tcBorders>
              <w:top w:val="nil"/>
              <w:left w:val="single" w:sz="4" w:space="0" w:color="000000" w:themeColor="text1"/>
              <w:bottom w:val="nil"/>
            </w:tcBorders>
            <w:vAlign w:val="center"/>
          </w:tcPr>
          <w:p w:rsidR="00D06DC5" w:rsidRDefault="00D06DC5" w:rsidP="00D06DC5">
            <w:pPr>
              <w:jc w:val="left"/>
            </w:pPr>
            <w:r>
              <w:t>Tuleskindel kaabel</w:t>
            </w:r>
          </w:p>
        </w:tc>
        <w:tc>
          <w:tcPr>
            <w:tcW w:w="1766" w:type="pct"/>
            <w:tcBorders>
              <w:top w:val="nil"/>
              <w:bottom w:val="nil"/>
            </w:tcBorders>
            <w:vAlign w:val="center"/>
          </w:tcPr>
          <w:p w:rsidR="00D06DC5" w:rsidRPr="004B174B" w:rsidRDefault="00D06DC5" w:rsidP="00D06DC5">
            <w:pPr>
              <w:jc w:val="left"/>
            </w:pPr>
            <w:r>
              <w:t>Pirelli Cables LTD,</w:t>
            </w:r>
            <w:r>
              <w:rPr>
                <w:rFonts w:eastAsiaTheme="minorHAnsi" w:cs="Garamond"/>
                <w:color w:val="000000"/>
                <w:sz w:val="24"/>
                <w:szCs w:val="24"/>
              </w:rPr>
              <w:t xml:space="preserve"> FP200</w:t>
            </w:r>
          </w:p>
        </w:tc>
        <w:tc>
          <w:tcPr>
            <w:tcW w:w="1206" w:type="pct"/>
            <w:tcBorders>
              <w:top w:val="nil"/>
              <w:bottom w:val="nil"/>
              <w:right w:val="single" w:sz="4" w:space="0" w:color="000000" w:themeColor="text1"/>
            </w:tcBorders>
            <w:vAlign w:val="center"/>
          </w:tcPr>
          <w:p w:rsidR="00D06DC5" w:rsidRPr="004B174B" w:rsidRDefault="00EC763B" w:rsidP="00695A64">
            <w:pPr>
              <w:jc w:val="left"/>
            </w:pPr>
            <w:r>
              <w:t>2x1.0 + 1</w:t>
            </w:r>
          </w:p>
        </w:tc>
        <w:tc>
          <w:tcPr>
            <w:tcW w:w="365" w:type="pct"/>
            <w:tcBorders>
              <w:top w:val="nil"/>
              <w:left w:val="single" w:sz="4" w:space="0" w:color="000000" w:themeColor="text1"/>
              <w:bottom w:val="nil"/>
            </w:tcBorders>
            <w:vAlign w:val="center"/>
          </w:tcPr>
          <w:p w:rsidR="00D06DC5" w:rsidRPr="004B174B" w:rsidRDefault="00D06DC5" w:rsidP="00695A64">
            <w:pPr>
              <w:jc w:val="right"/>
            </w:pPr>
          </w:p>
        </w:tc>
        <w:tc>
          <w:tcPr>
            <w:tcW w:w="355" w:type="pct"/>
            <w:tcBorders>
              <w:top w:val="nil"/>
              <w:bottom w:val="nil"/>
              <w:right w:val="single" w:sz="4" w:space="0" w:color="000000" w:themeColor="text1"/>
            </w:tcBorders>
            <w:vAlign w:val="center"/>
          </w:tcPr>
          <w:p w:rsidR="00D06DC5" w:rsidRDefault="00D06DC5" w:rsidP="00695A64">
            <w:pPr>
              <w:jc w:val="left"/>
            </w:pPr>
            <w:r>
              <w:t>m</w:t>
            </w:r>
          </w:p>
        </w:tc>
      </w:tr>
      <w:tr w:rsidR="00D06DC5" w:rsidTr="004719E1">
        <w:trPr>
          <w:trHeight w:val="488"/>
          <w:jc w:val="center"/>
        </w:trPr>
        <w:tc>
          <w:tcPr>
            <w:tcW w:w="1308" w:type="pct"/>
            <w:tcBorders>
              <w:top w:val="nil"/>
              <w:left w:val="single" w:sz="4" w:space="0" w:color="000000" w:themeColor="text1"/>
            </w:tcBorders>
            <w:vAlign w:val="center"/>
          </w:tcPr>
          <w:p w:rsidR="00D06DC5" w:rsidRDefault="00D06DC5" w:rsidP="00D06DC5">
            <w:pPr>
              <w:jc w:val="left"/>
            </w:pPr>
            <w:r>
              <w:t>Toitekaabel</w:t>
            </w:r>
          </w:p>
        </w:tc>
        <w:tc>
          <w:tcPr>
            <w:tcW w:w="1766" w:type="pct"/>
            <w:tcBorders>
              <w:top w:val="nil"/>
            </w:tcBorders>
            <w:vAlign w:val="center"/>
          </w:tcPr>
          <w:p w:rsidR="00D06DC5" w:rsidRDefault="00D06DC5" w:rsidP="004719E1">
            <w:pPr>
              <w:jc w:val="left"/>
              <w:rPr>
                <w:rFonts w:eastAsiaTheme="minorHAnsi" w:cs="Garamond"/>
                <w:color w:val="000000"/>
                <w:sz w:val="24"/>
                <w:szCs w:val="24"/>
              </w:rPr>
            </w:pPr>
          </w:p>
        </w:tc>
        <w:tc>
          <w:tcPr>
            <w:tcW w:w="1206" w:type="pct"/>
            <w:tcBorders>
              <w:top w:val="nil"/>
              <w:right w:val="single" w:sz="4" w:space="0" w:color="000000" w:themeColor="text1"/>
            </w:tcBorders>
            <w:vAlign w:val="center"/>
          </w:tcPr>
          <w:p w:rsidR="00D06DC5" w:rsidRPr="004B174B" w:rsidRDefault="00D06DC5" w:rsidP="00695A64">
            <w:pPr>
              <w:jc w:val="left"/>
            </w:pPr>
            <w:r>
              <w:rPr>
                <w:rFonts w:eastAsiaTheme="minorHAnsi" w:cs="Garamond"/>
                <w:color w:val="000000"/>
                <w:sz w:val="24"/>
                <w:szCs w:val="24"/>
              </w:rPr>
              <w:t>3x1.5</w:t>
            </w:r>
          </w:p>
        </w:tc>
        <w:tc>
          <w:tcPr>
            <w:tcW w:w="365" w:type="pct"/>
            <w:tcBorders>
              <w:top w:val="nil"/>
              <w:left w:val="single" w:sz="4" w:space="0" w:color="000000" w:themeColor="text1"/>
            </w:tcBorders>
            <w:vAlign w:val="center"/>
          </w:tcPr>
          <w:p w:rsidR="00D06DC5" w:rsidRPr="004B174B" w:rsidRDefault="00D06DC5" w:rsidP="00695A64">
            <w:pPr>
              <w:jc w:val="right"/>
            </w:pPr>
          </w:p>
        </w:tc>
        <w:tc>
          <w:tcPr>
            <w:tcW w:w="355" w:type="pct"/>
            <w:tcBorders>
              <w:top w:val="nil"/>
              <w:right w:val="single" w:sz="4" w:space="0" w:color="000000" w:themeColor="text1"/>
            </w:tcBorders>
            <w:vAlign w:val="center"/>
          </w:tcPr>
          <w:p w:rsidR="00D06DC5" w:rsidRDefault="00D06DC5" w:rsidP="00695A64">
            <w:pPr>
              <w:jc w:val="left"/>
            </w:pPr>
            <w:r>
              <w:t>m</w:t>
            </w:r>
          </w:p>
        </w:tc>
      </w:tr>
    </w:tbl>
    <w:p w:rsidR="00652EF5" w:rsidRDefault="00652EF5" w:rsidP="00652EF5">
      <w:pPr>
        <w:rPr>
          <w:rFonts w:eastAsiaTheme="minorHAnsi"/>
        </w:rPr>
      </w:pPr>
      <w:r>
        <w:br w:type="page"/>
      </w:r>
    </w:p>
    <w:p w:rsidR="00201868" w:rsidRDefault="00201868" w:rsidP="00201868">
      <w:pPr>
        <w:pStyle w:val="Heading2"/>
      </w:pPr>
      <w:bookmarkStart w:id="15" w:name="_Toc203361913"/>
      <w:r>
        <w:lastRenderedPageBreak/>
        <w:t>AVS seadmete spetsifikatsioon</w:t>
      </w:r>
      <w:bookmarkEnd w:id="15"/>
    </w:p>
    <w:tbl>
      <w:tblPr>
        <w:tblStyle w:val="TableGrid"/>
        <w:tblW w:w="5000" w:type="pct"/>
        <w:jc w:val="center"/>
        <w:tblBorders>
          <w:insideV w:val="none" w:sz="0" w:space="0" w:color="auto"/>
        </w:tblBorders>
        <w:tblLook w:val="04A0"/>
      </w:tblPr>
      <w:tblGrid>
        <w:gridCol w:w="2518"/>
        <w:gridCol w:w="3401"/>
        <w:gridCol w:w="2323"/>
        <w:gridCol w:w="703"/>
        <w:gridCol w:w="684"/>
      </w:tblGrid>
      <w:tr w:rsidR="00917CD0" w:rsidTr="004719E1">
        <w:trPr>
          <w:trHeight w:val="488"/>
          <w:jc w:val="center"/>
        </w:trPr>
        <w:tc>
          <w:tcPr>
            <w:tcW w:w="1308" w:type="pct"/>
            <w:tcBorders>
              <w:left w:val="single" w:sz="4" w:space="0" w:color="000000" w:themeColor="text1"/>
              <w:bottom w:val="double" w:sz="4" w:space="0" w:color="auto"/>
            </w:tcBorders>
            <w:vAlign w:val="center"/>
          </w:tcPr>
          <w:p w:rsidR="00917CD0" w:rsidRPr="004B174B" w:rsidRDefault="00917CD0" w:rsidP="004719E1">
            <w:pPr>
              <w:jc w:val="center"/>
              <w:rPr>
                <w:b/>
              </w:rPr>
            </w:pPr>
            <w:r w:rsidRPr="004B174B">
              <w:rPr>
                <w:b/>
              </w:rPr>
              <w:t>Nimetus</w:t>
            </w:r>
          </w:p>
        </w:tc>
        <w:tc>
          <w:tcPr>
            <w:tcW w:w="1766" w:type="pct"/>
            <w:tcBorders>
              <w:bottom w:val="double" w:sz="4" w:space="0" w:color="auto"/>
            </w:tcBorders>
            <w:vAlign w:val="center"/>
          </w:tcPr>
          <w:p w:rsidR="00917CD0" w:rsidRPr="004B174B" w:rsidRDefault="00917CD0" w:rsidP="004719E1">
            <w:pPr>
              <w:jc w:val="center"/>
              <w:rPr>
                <w:b/>
              </w:rPr>
            </w:pPr>
            <w:r w:rsidRPr="004B174B">
              <w:rPr>
                <w:b/>
              </w:rPr>
              <w:t>Tootja, mudel</w:t>
            </w:r>
          </w:p>
        </w:tc>
        <w:tc>
          <w:tcPr>
            <w:tcW w:w="1206" w:type="pct"/>
            <w:tcBorders>
              <w:bottom w:val="double" w:sz="4" w:space="0" w:color="auto"/>
              <w:right w:val="single" w:sz="4" w:space="0" w:color="000000" w:themeColor="text1"/>
            </w:tcBorders>
            <w:vAlign w:val="center"/>
          </w:tcPr>
          <w:p w:rsidR="00917CD0" w:rsidRPr="004B174B" w:rsidRDefault="00917CD0" w:rsidP="004719E1">
            <w:pPr>
              <w:jc w:val="center"/>
              <w:rPr>
                <w:b/>
              </w:rPr>
            </w:pPr>
            <w:r w:rsidRPr="004B174B">
              <w:rPr>
                <w:b/>
              </w:rPr>
              <w:t>Parameetrid</w:t>
            </w:r>
          </w:p>
        </w:tc>
        <w:tc>
          <w:tcPr>
            <w:tcW w:w="365" w:type="pct"/>
            <w:tcBorders>
              <w:left w:val="single" w:sz="4" w:space="0" w:color="000000" w:themeColor="text1"/>
              <w:bottom w:val="double" w:sz="4" w:space="0" w:color="auto"/>
            </w:tcBorders>
            <w:vAlign w:val="center"/>
          </w:tcPr>
          <w:p w:rsidR="00917CD0" w:rsidRPr="004B174B" w:rsidRDefault="00917CD0" w:rsidP="004719E1">
            <w:pPr>
              <w:jc w:val="center"/>
              <w:rPr>
                <w:b/>
              </w:rPr>
            </w:pPr>
            <w:r w:rsidRPr="004B174B">
              <w:rPr>
                <w:b/>
              </w:rPr>
              <w:t>Hulk</w:t>
            </w:r>
          </w:p>
        </w:tc>
        <w:tc>
          <w:tcPr>
            <w:tcW w:w="355" w:type="pct"/>
            <w:tcBorders>
              <w:bottom w:val="double" w:sz="4" w:space="0" w:color="auto"/>
              <w:right w:val="single" w:sz="4" w:space="0" w:color="000000" w:themeColor="text1"/>
            </w:tcBorders>
            <w:vAlign w:val="center"/>
          </w:tcPr>
          <w:p w:rsidR="00917CD0" w:rsidRPr="004B174B" w:rsidRDefault="00917CD0" w:rsidP="004719E1">
            <w:pPr>
              <w:jc w:val="center"/>
              <w:rPr>
                <w:b/>
              </w:rPr>
            </w:pPr>
            <w:r w:rsidRPr="004B174B">
              <w:rPr>
                <w:b/>
              </w:rPr>
              <w:t>Ühik</w:t>
            </w:r>
          </w:p>
        </w:tc>
      </w:tr>
      <w:tr w:rsidR="00917CD0" w:rsidTr="004719E1">
        <w:trPr>
          <w:trHeight w:val="488"/>
          <w:jc w:val="center"/>
        </w:trPr>
        <w:tc>
          <w:tcPr>
            <w:tcW w:w="1308" w:type="pct"/>
            <w:tcBorders>
              <w:top w:val="double" w:sz="4" w:space="0" w:color="auto"/>
              <w:left w:val="single" w:sz="4" w:space="0" w:color="000000" w:themeColor="text1"/>
              <w:bottom w:val="nil"/>
            </w:tcBorders>
            <w:vAlign w:val="center"/>
          </w:tcPr>
          <w:p w:rsidR="00917CD0" w:rsidRPr="004B174B" w:rsidRDefault="00917CD0" w:rsidP="004719E1">
            <w:pPr>
              <w:jc w:val="left"/>
            </w:pPr>
            <w:r w:rsidRPr="004B174B">
              <w:t>Keskseade</w:t>
            </w:r>
          </w:p>
        </w:tc>
        <w:tc>
          <w:tcPr>
            <w:tcW w:w="1766" w:type="pct"/>
            <w:tcBorders>
              <w:top w:val="double" w:sz="4" w:space="0" w:color="auto"/>
              <w:bottom w:val="nil"/>
            </w:tcBorders>
            <w:vAlign w:val="center"/>
          </w:tcPr>
          <w:p w:rsidR="00917CD0" w:rsidRPr="004B174B" w:rsidRDefault="00A97C40" w:rsidP="00C0792A">
            <w:pPr>
              <w:jc w:val="left"/>
            </w:pPr>
            <w:r>
              <w:rPr>
                <w:rFonts w:eastAsiaTheme="minorHAnsi" w:cs="Garamond"/>
                <w:color w:val="000000"/>
              </w:rPr>
              <w:t xml:space="preserve">DSC, </w:t>
            </w:r>
            <w:r w:rsidR="004607F4">
              <w:rPr>
                <w:rFonts w:eastAsiaTheme="minorHAnsi" w:cs="Garamond"/>
                <w:color w:val="000000"/>
              </w:rPr>
              <w:t>PC</w:t>
            </w:r>
            <w:r w:rsidR="00C0792A">
              <w:rPr>
                <w:rFonts w:eastAsiaTheme="minorHAnsi" w:cs="Garamond"/>
                <w:color w:val="000000"/>
              </w:rPr>
              <w:t>1864</w:t>
            </w:r>
          </w:p>
        </w:tc>
        <w:tc>
          <w:tcPr>
            <w:tcW w:w="1206" w:type="pct"/>
            <w:tcBorders>
              <w:top w:val="double" w:sz="4" w:space="0" w:color="auto"/>
              <w:bottom w:val="nil"/>
              <w:right w:val="single" w:sz="4" w:space="0" w:color="000000" w:themeColor="text1"/>
            </w:tcBorders>
            <w:vAlign w:val="center"/>
          </w:tcPr>
          <w:p w:rsidR="00917CD0" w:rsidRPr="004B174B" w:rsidRDefault="004607F4" w:rsidP="00C0792A">
            <w:pPr>
              <w:jc w:val="left"/>
            </w:pPr>
            <w:r>
              <w:t>64</w:t>
            </w:r>
            <w:r w:rsidR="00917CD0" w:rsidRPr="004B174B">
              <w:t>-tsooni</w:t>
            </w:r>
          </w:p>
        </w:tc>
        <w:tc>
          <w:tcPr>
            <w:tcW w:w="365" w:type="pct"/>
            <w:tcBorders>
              <w:top w:val="double" w:sz="4" w:space="0" w:color="auto"/>
              <w:left w:val="single" w:sz="4" w:space="0" w:color="000000" w:themeColor="text1"/>
              <w:bottom w:val="nil"/>
            </w:tcBorders>
            <w:vAlign w:val="center"/>
          </w:tcPr>
          <w:p w:rsidR="00917CD0" w:rsidRPr="004B174B" w:rsidRDefault="00917CD0" w:rsidP="004719E1">
            <w:pPr>
              <w:jc w:val="right"/>
            </w:pPr>
            <w:r w:rsidRPr="004B174B">
              <w:t>1</w:t>
            </w:r>
          </w:p>
        </w:tc>
        <w:tc>
          <w:tcPr>
            <w:tcW w:w="355" w:type="pct"/>
            <w:tcBorders>
              <w:top w:val="double" w:sz="4" w:space="0" w:color="auto"/>
              <w:bottom w:val="nil"/>
              <w:right w:val="single" w:sz="4" w:space="0" w:color="000000" w:themeColor="text1"/>
            </w:tcBorders>
            <w:vAlign w:val="center"/>
          </w:tcPr>
          <w:p w:rsidR="00917CD0" w:rsidRPr="004B174B" w:rsidRDefault="00917CD0" w:rsidP="004719E1">
            <w:pPr>
              <w:jc w:val="left"/>
            </w:pPr>
            <w:r w:rsidRPr="004B174B">
              <w:t>tk.</w:t>
            </w:r>
          </w:p>
        </w:tc>
      </w:tr>
      <w:tr w:rsidR="004719E1" w:rsidTr="004719E1">
        <w:trPr>
          <w:trHeight w:val="488"/>
          <w:jc w:val="center"/>
        </w:trPr>
        <w:tc>
          <w:tcPr>
            <w:tcW w:w="1308" w:type="pct"/>
            <w:tcBorders>
              <w:top w:val="nil"/>
              <w:left w:val="single" w:sz="4" w:space="0" w:color="000000" w:themeColor="text1"/>
              <w:bottom w:val="nil"/>
            </w:tcBorders>
            <w:vAlign w:val="center"/>
          </w:tcPr>
          <w:p w:rsidR="004719E1" w:rsidRPr="004B174B" w:rsidRDefault="004719E1" w:rsidP="004719E1">
            <w:pPr>
              <w:jc w:val="left"/>
            </w:pPr>
            <w:r>
              <w:t>Laiendusmoodul</w:t>
            </w:r>
          </w:p>
        </w:tc>
        <w:tc>
          <w:tcPr>
            <w:tcW w:w="1766" w:type="pct"/>
            <w:tcBorders>
              <w:top w:val="nil"/>
              <w:bottom w:val="nil"/>
            </w:tcBorders>
            <w:vAlign w:val="center"/>
          </w:tcPr>
          <w:p w:rsidR="004719E1" w:rsidRDefault="00A97C40" w:rsidP="004719E1">
            <w:pPr>
              <w:jc w:val="left"/>
              <w:rPr>
                <w:rFonts w:eastAsiaTheme="minorHAnsi" w:cs="Garamond"/>
                <w:color w:val="000000"/>
              </w:rPr>
            </w:pPr>
            <w:r>
              <w:rPr>
                <w:rFonts w:eastAsiaTheme="minorHAnsi" w:cs="Garamond"/>
                <w:color w:val="000000"/>
              </w:rPr>
              <w:t xml:space="preserve">DSC, </w:t>
            </w:r>
            <w:r w:rsidR="004719E1">
              <w:rPr>
                <w:rFonts w:eastAsiaTheme="minorHAnsi" w:cs="Garamond"/>
                <w:color w:val="000000"/>
              </w:rPr>
              <w:t>PC5108D</w:t>
            </w:r>
          </w:p>
        </w:tc>
        <w:tc>
          <w:tcPr>
            <w:tcW w:w="1206" w:type="pct"/>
            <w:tcBorders>
              <w:top w:val="nil"/>
              <w:bottom w:val="nil"/>
              <w:right w:val="single" w:sz="4" w:space="0" w:color="000000" w:themeColor="text1"/>
            </w:tcBorders>
            <w:vAlign w:val="center"/>
          </w:tcPr>
          <w:p w:rsidR="004719E1" w:rsidRDefault="004719E1" w:rsidP="004719E1">
            <w:pPr>
              <w:jc w:val="left"/>
            </w:pPr>
            <w:r>
              <w:t>8-tsooni</w:t>
            </w:r>
          </w:p>
        </w:tc>
        <w:tc>
          <w:tcPr>
            <w:tcW w:w="365" w:type="pct"/>
            <w:tcBorders>
              <w:top w:val="nil"/>
              <w:left w:val="single" w:sz="4" w:space="0" w:color="000000" w:themeColor="text1"/>
              <w:bottom w:val="nil"/>
            </w:tcBorders>
            <w:vAlign w:val="center"/>
          </w:tcPr>
          <w:p w:rsidR="004719E1" w:rsidRPr="004B174B" w:rsidRDefault="00C0792A" w:rsidP="004719E1">
            <w:pPr>
              <w:jc w:val="right"/>
            </w:pPr>
            <w:r>
              <w:t>7</w:t>
            </w:r>
          </w:p>
        </w:tc>
        <w:tc>
          <w:tcPr>
            <w:tcW w:w="355" w:type="pct"/>
            <w:tcBorders>
              <w:top w:val="nil"/>
              <w:bottom w:val="nil"/>
              <w:right w:val="single" w:sz="4" w:space="0" w:color="000000" w:themeColor="text1"/>
            </w:tcBorders>
            <w:vAlign w:val="center"/>
          </w:tcPr>
          <w:p w:rsidR="004719E1" w:rsidRPr="004B174B" w:rsidRDefault="004719E1" w:rsidP="004719E1">
            <w:pPr>
              <w:jc w:val="left"/>
            </w:pPr>
            <w:r w:rsidRPr="004B174B">
              <w:t>tk.</w:t>
            </w:r>
          </w:p>
        </w:tc>
      </w:tr>
      <w:tr w:rsidR="004719E1" w:rsidTr="004719E1">
        <w:trPr>
          <w:trHeight w:val="488"/>
          <w:jc w:val="center"/>
        </w:trPr>
        <w:tc>
          <w:tcPr>
            <w:tcW w:w="1308" w:type="pct"/>
            <w:tcBorders>
              <w:top w:val="nil"/>
              <w:left w:val="single" w:sz="4" w:space="0" w:color="000000" w:themeColor="text1"/>
              <w:bottom w:val="nil"/>
              <w:right w:val="nil"/>
            </w:tcBorders>
            <w:vAlign w:val="center"/>
          </w:tcPr>
          <w:p w:rsidR="004719E1" w:rsidRPr="004B174B" w:rsidRDefault="004719E1" w:rsidP="004719E1">
            <w:pPr>
              <w:jc w:val="left"/>
            </w:pPr>
            <w:r>
              <w:t>Toitemoodul</w:t>
            </w:r>
          </w:p>
        </w:tc>
        <w:tc>
          <w:tcPr>
            <w:tcW w:w="1766" w:type="pct"/>
            <w:tcBorders>
              <w:top w:val="nil"/>
              <w:left w:val="nil"/>
              <w:bottom w:val="nil"/>
              <w:right w:val="nil"/>
            </w:tcBorders>
            <w:vAlign w:val="center"/>
          </w:tcPr>
          <w:p w:rsidR="004719E1" w:rsidRDefault="00A97C40" w:rsidP="004719E1">
            <w:pPr>
              <w:jc w:val="left"/>
              <w:rPr>
                <w:rFonts w:eastAsiaTheme="minorHAnsi" w:cs="Garamond"/>
                <w:color w:val="000000"/>
              </w:rPr>
            </w:pPr>
            <w:r>
              <w:rPr>
                <w:rFonts w:eastAsiaTheme="minorHAnsi" w:cs="Garamond"/>
                <w:color w:val="000000"/>
              </w:rPr>
              <w:t xml:space="preserve">DSC, </w:t>
            </w:r>
            <w:r w:rsidR="004719E1">
              <w:rPr>
                <w:rFonts w:eastAsiaTheme="minorHAnsi" w:cs="Garamond"/>
                <w:color w:val="000000"/>
              </w:rPr>
              <w:t>PC5204</w:t>
            </w:r>
          </w:p>
        </w:tc>
        <w:tc>
          <w:tcPr>
            <w:tcW w:w="1206" w:type="pct"/>
            <w:tcBorders>
              <w:top w:val="nil"/>
              <w:left w:val="nil"/>
              <w:bottom w:val="nil"/>
              <w:right w:val="single" w:sz="4" w:space="0" w:color="000000" w:themeColor="text1"/>
            </w:tcBorders>
            <w:vAlign w:val="center"/>
          </w:tcPr>
          <w:p w:rsidR="004719E1" w:rsidRDefault="004719E1" w:rsidP="004719E1">
            <w:pPr>
              <w:jc w:val="left"/>
            </w:pPr>
            <w:r>
              <w:t>4 väljundreleed</w:t>
            </w:r>
          </w:p>
        </w:tc>
        <w:tc>
          <w:tcPr>
            <w:tcW w:w="365" w:type="pct"/>
            <w:tcBorders>
              <w:top w:val="nil"/>
              <w:left w:val="single" w:sz="4" w:space="0" w:color="000000" w:themeColor="text1"/>
              <w:bottom w:val="nil"/>
              <w:right w:val="nil"/>
            </w:tcBorders>
            <w:vAlign w:val="center"/>
          </w:tcPr>
          <w:p w:rsidR="004719E1" w:rsidRPr="004B174B" w:rsidRDefault="00C0792A" w:rsidP="004719E1">
            <w:pPr>
              <w:jc w:val="right"/>
            </w:pPr>
            <w:r>
              <w:t>2</w:t>
            </w:r>
          </w:p>
        </w:tc>
        <w:tc>
          <w:tcPr>
            <w:tcW w:w="355" w:type="pct"/>
            <w:tcBorders>
              <w:top w:val="nil"/>
              <w:left w:val="nil"/>
              <w:bottom w:val="nil"/>
              <w:right w:val="single" w:sz="4" w:space="0" w:color="000000" w:themeColor="text1"/>
            </w:tcBorders>
            <w:vAlign w:val="center"/>
          </w:tcPr>
          <w:p w:rsidR="004719E1" w:rsidRPr="004B174B" w:rsidRDefault="004719E1" w:rsidP="004719E1">
            <w:pPr>
              <w:jc w:val="left"/>
            </w:pPr>
            <w:r w:rsidRPr="004B174B">
              <w:t>tk.</w:t>
            </w:r>
          </w:p>
        </w:tc>
      </w:tr>
      <w:tr w:rsidR="004719E1" w:rsidTr="004719E1">
        <w:trPr>
          <w:trHeight w:val="488"/>
          <w:jc w:val="center"/>
        </w:trPr>
        <w:tc>
          <w:tcPr>
            <w:tcW w:w="1308" w:type="pct"/>
            <w:tcBorders>
              <w:top w:val="nil"/>
              <w:left w:val="single" w:sz="4" w:space="0" w:color="000000" w:themeColor="text1"/>
              <w:bottom w:val="nil"/>
              <w:right w:val="nil"/>
            </w:tcBorders>
            <w:vAlign w:val="center"/>
          </w:tcPr>
          <w:p w:rsidR="004719E1" w:rsidRPr="004B174B" w:rsidRDefault="00A97C40" w:rsidP="004719E1">
            <w:pPr>
              <w:jc w:val="left"/>
            </w:pPr>
            <w:r>
              <w:rPr>
                <w:rFonts w:eastAsiaTheme="minorHAnsi" w:cs="Garamond"/>
                <w:color w:val="000000"/>
              </w:rPr>
              <w:t>Sõrmistik</w:t>
            </w:r>
          </w:p>
        </w:tc>
        <w:tc>
          <w:tcPr>
            <w:tcW w:w="1766" w:type="pct"/>
            <w:tcBorders>
              <w:top w:val="nil"/>
              <w:left w:val="nil"/>
              <w:bottom w:val="nil"/>
              <w:right w:val="nil"/>
            </w:tcBorders>
            <w:vAlign w:val="center"/>
          </w:tcPr>
          <w:p w:rsidR="004719E1" w:rsidRDefault="00A97C40" w:rsidP="004719E1">
            <w:pPr>
              <w:jc w:val="left"/>
              <w:rPr>
                <w:rFonts w:eastAsiaTheme="minorHAnsi" w:cs="Garamond"/>
                <w:color w:val="000000"/>
              </w:rPr>
            </w:pPr>
            <w:r>
              <w:rPr>
                <w:rFonts w:eastAsiaTheme="minorHAnsi" w:cs="Garamond"/>
                <w:color w:val="000000"/>
              </w:rPr>
              <w:t xml:space="preserve">DSC, </w:t>
            </w:r>
            <w:r w:rsidR="004719E1">
              <w:rPr>
                <w:rFonts w:eastAsiaTheme="minorHAnsi" w:cs="Garamond"/>
                <w:color w:val="000000"/>
              </w:rPr>
              <w:t>PK 5501</w:t>
            </w:r>
          </w:p>
        </w:tc>
        <w:tc>
          <w:tcPr>
            <w:tcW w:w="1206" w:type="pct"/>
            <w:tcBorders>
              <w:top w:val="nil"/>
              <w:left w:val="nil"/>
              <w:bottom w:val="nil"/>
              <w:right w:val="single" w:sz="4" w:space="0" w:color="000000" w:themeColor="text1"/>
            </w:tcBorders>
            <w:vAlign w:val="center"/>
          </w:tcPr>
          <w:p w:rsidR="004719E1" w:rsidRDefault="00A97C40" w:rsidP="004719E1">
            <w:pPr>
              <w:jc w:val="left"/>
            </w:pPr>
            <w:r>
              <w:t>LCD</w:t>
            </w:r>
          </w:p>
        </w:tc>
        <w:tc>
          <w:tcPr>
            <w:tcW w:w="365" w:type="pct"/>
            <w:tcBorders>
              <w:top w:val="nil"/>
              <w:left w:val="single" w:sz="4" w:space="0" w:color="000000" w:themeColor="text1"/>
              <w:bottom w:val="nil"/>
              <w:right w:val="nil"/>
            </w:tcBorders>
            <w:vAlign w:val="center"/>
          </w:tcPr>
          <w:p w:rsidR="004719E1" w:rsidRPr="004B174B" w:rsidRDefault="00C0792A" w:rsidP="004719E1">
            <w:pPr>
              <w:jc w:val="right"/>
            </w:pPr>
            <w:r>
              <w:t>5</w:t>
            </w:r>
          </w:p>
        </w:tc>
        <w:tc>
          <w:tcPr>
            <w:tcW w:w="355" w:type="pct"/>
            <w:tcBorders>
              <w:top w:val="nil"/>
              <w:left w:val="nil"/>
              <w:bottom w:val="nil"/>
              <w:right w:val="single" w:sz="4" w:space="0" w:color="000000" w:themeColor="text1"/>
            </w:tcBorders>
            <w:vAlign w:val="center"/>
          </w:tcPr>
          <w:p w:rsidR="004719E1" w:rsidRPr="004B174B" w:rsidRDefault="004719E1" w:rsidP="004719E1">
            <w:pPr>
              <w:jc w:val="left"/>
            </w:pPr>
            <w:r w:rsidRPr="004B174B">
              <w:t>tk.</w:t>
            </w:r>
          </w:p>
        </w:tc>
      </w:tr>
      <w:tr w:rsidR="004719E1" w:rsidTr="004719E1">
        <w:trPr>
          <w:trHeight w:val="488"/>
          <w:jc w:val="center"/>
        </w:trPr>
        <w:tc>
          <w:tcPr>
            <w:tcW w:w="1308" w:type="pct"/>
            <w:tcBorders>
              <w:top w:val="nil"/>
              <w:left w:val="single" w:sz="4" w:space="0" w:color="000000" w:themeColor="text1"/>
              <w:bottom w:val="nil"/>
              <w:right w:val="nil"/>
            </w:tcBorders>
            <w:vAlign w:val="center"/>
          </w:tcPr>
          <w:p w:rsidR="004719E1" w:rsidRDefault="004719E1" w:rsidP="004719E1">
            <w:pPr>
              <w:jc w:val="left"/>
              <w:rPr>
                <w:rFonts w:eastAsiaTheme="minorHAnsi" w:cs="Garamond"/>
                <w:color w:val="000000"/>
              </w:rPr>
            </w:pPr>
            <w:r>
              <w:rPr>
                <w:rFonts w:eastAsiaTheme="minorHAnsi" w:cs="Garamond"/>
                <w:color w:val="000000"/>
              </w:rPr>
              <w:t>Liikumisandur</w:t>
            </w:r>
          </w:p>
        </w:tc>
        <w:tc>
          <w:tcPr>
            <w:tcW w:w="1766" w:type="pct"/>
            <w:tcBorders>
              <w:top w:val="nil"/>
              <w:left w:val="nil"/>
              <w:bottom w:val="nil"/>
              <w:right w:val="nil"/>
            </w:tcBorders>
            <w:vAlign w:val="center"/>
          </w:tcPr>
          <w:p w:rsidR="004719E1" w:rsidRDefault="00C0792A" w:rsidP="004719E1">
            <w:pPr>
              <w:jc w:val="left"/>
              <w:rPr>
                <w:rFonts w:eastAsiaTheme="minorHAnsi" w:cs="Garamond"/>
                <w:color w:val="000000"/>
              </w:rPr>
            </w:pPr>
            <w:r>
              <w:rPr>
                <w:rFonts w:eastAsiaTheme="minorHAnsi" w:cs="Garamond"/>
                <w:color w:val="000000"/>
              </w:rPr>
              <w:t>Vidicon Bingo PI</w:t>
            </w:r>
          </w:p>
        </w:tc>
        <w:tc>
          <w:tcPr>
            <w:tcW w:w="1206" w:type="pct"/>
            <w:tcBorders>
              <w:top w:val="nil"/>
              <w:left w:val="nil"/>
              <w:bottom w:val="nil"/>
              <w:right w:val="single" w:sz="4" w:space="0" w:color="000000" w:themeColor="text1"/>
            </w:tcBorders>
            <w:vAlign w:val="center"/>
          </w:tcPr>
          <w:p w:rsidR="004719E1" w:rsidRDefault="004719E1" w:rsidP="004719E1">
            <w:pPr>
              <w:jc w:val="left"/>
            </w:pPr>
            <w:r>
              <w:t>Infrapuna, loomakindel (25kg)</w:t>
            </w:r>
          </w:p>
        </w:tc>
        <w:tc>
          <w:tcPr>
            <w:tcW w:w="365" w:type="pct"/>
            <w:tcBorders>
              <w:top w:val="nil"/>
              <w:left w:val="single" w:sz="4" w:space="0" w:color="000000" w:themeColor="text1"/>
              <w:bottom w:val="nil"/>
              <w:right w:val="nil"/>
            </w:tcBorders>
            <w:vAlign w:val="center"/>
          </w:tcPr>
          <w:p w:rsidR="004719E1" w:rsidRPr="004B174B" w:rsidRDefault="00C0792A" w:rsidP="004719E1">
            <w:pPr>
              <w:jc w:val="right"/>
            </w:pPr>
            <w:r>
              <w:t>28</w:t>
            </w:r>
          </w:p>
        </w:tc>
        <w:tc>
          <w:tcPr>
            <w:tcW w:w="355" w:type="pct"/>
            <w:tcBorders>
              <w:top w:val="nil"/>
              <w:left w:val="nil"/>
              <w:bottom w:val="nil"/>
              <w:right w:val="single" w:sz="4" w:space="0" w:color="000000" w:themeColor="text1"/>
            </w:tcBorders>
            <w:vAlign w:val="center"/>
          </w:tcPr>
          <w:p w:rsidR="004719E1" w:rsidRPr="004B174B" w:rsidRDefault="004719E1" w:rsidP="004719E1">
            <w:pPr>
              <w:jc w:val="left"/>
            </w:pPr>
            <w:r w:rsidRPr="004B174B">
              <w:t>tk.</w:t>
            </w:r>
          </w:p>
        </w:tc>
      </w:tr>
      <w:tr w:rsidR="00C0792A" w:rsidTr="004719E1">
        <w:trPr>
          <w:trHeight w:val="488"/>
          <w:jc w:val="center"/>
        </w:trPr>
        <w:tc>
          <w:tcPr>
            <w:tcW w:w="1308" w:type="pct"/>
            <w:tcBorders>
              <w:top w:val="nil"/>
              <w:left w:val="single" w:sz="4" w:space="0" w:color="000000" w:themeColor="text1"/>
              <w:bottom w:val="nil"/>
              <w:right w:val="nil"/>
            </w:tcBorders>
            <w:vAlign w:val="center"/>
          </w:tcPr>
          <w:p w:rsidR="00C0792A" w:rsidRDefault="00C0792A" w:rsidP="00C0760D">
            <w:pPr>
              <w:jc w:val="left"/>
              <w:rPr>
                <w:rFonts w:eastAsiaTheme="minorHAnsi" w:cs="Garamond"/>
                <w:color w:val="000000"/>
              </w:rPr>
            </w:pPr>
            <w:r>
              <w:rPr>
                <w:rFonts w:eastAsiaTheme="minorHAnsi" w:cs="Garamond"/>
                <w:color w:val="000000"/>
              </w:rPr>
              <w:t>Liikumisandur</w:t>
            </w:r>
          </w:p>
        </w:tc>
        <w:tc>
          <w:tcPr>
            <w:tcW w:w="1766" w:type="pct"/>
            <w:tcBorders>
              <w:top w:val="nil"/>
              <w:left w:val="nil"/>
              <w:bottom w:val="nil"/>
              <w:right w:val="nil"/>
            </w:tcBorders>
            <w:vAlign w:val="center"/>
          </w:tcPr>
          <w:p w:rsidR="00C0792A" w:rsidRDefault="00C0792A" w:rsidP="00C0792A">
            <w:pPr>
              <w:jc w:val="left"/>
              <w:rPr>
                <w:rFonts w:eastAsiaTheme="minorHAnsi" w:cs="Garamond"/>
                <w:color w:val="000000"/>
              </w:rPr>
            </w:pPr>
            <w:r>
              <w:rPr>
                <w:rFonts w:eastAsiaTheme="minorHAnsi" w:cs="Garamond"/>
                <w:color w:val="000000"/>
              </w:rPr>
              <w:t>DSC, LC10</w:t>
            </w:r>
            <w:r>
              <w:rPr>
                <w:rFonts w:eastAsiaTheme="minorHAnsi" w:cs="Garamond"/>
                <w:color w:val="000000"/>
              </w:rPr>
              <w:t>2</w:t>
            </w:r>
          </w:p>
        </w:tc>
        <w:tc>
          <w:tcPr>
            <w:tcW w:w="1206" w:type="pct"/>
            <w:tcBorders>
              <w:top w:val="nil"/>
              <w:left w:val="nil"/>
              <w:bottom w:val="nil"/>
              <w:right w:val="single" w:sz="4" w:space="0" w:color="000000" w:themeColor="text1"/>
            </w:tcBorders>
            <w:vAlign w:val="center"/>
          </w:tcPr>
          <w:p w:rsidR="00C0792A" w:rsidRDefault="00C0792A" w:rsidP="00C0760D">
            <w:pPr>
              <w:jc w:val="left"/>
            </w:pPr>
            <w:r>
              <w:t>Infrapuna, loomakindel (25kg)</w:t>
            </w:r>
            <w:r>
              <w:t>,  sisseehitatud klaasipurunemisanduriga</w:t>
            </w:r>
          </w:p>
        </w:tc>
        <w:tc>
          <w:tcPr>
            <w:tcW w:w="365" w:type="pct"/>
            <w:tcBorders>
              <w:top w:val="nil"/>
              <w:left w:val="single" w:sz="4" w:space="0" w:color="000000" w:themeColor="text1"/>
              <w:bottom w:val="nil"/>
              <w:right w:val="nil"/>
            </w:tcBorders>
            <w:vAlign w:val="center"/>
          </w:tcPr>
          <w:p w:rsidR="00C0792A" w:rsidRPr="004B174B" w:rsidRDefault="00C0792A" w:rsidP="00C0760D">
            <w:pPr>
              <w:jc w:val="right"/>
            </w:pPr>
            <w:r>
              <w:t>2</w:t>
            </w:r>
          </w:p>
        </w:tc>
        <w:tc>
          <w:tcPr>
            <w:tcW w:w="355" w:type="pct"/>
            <w:tcBorders>
              <w:top w:val="nil"/>
              <w:left w:val="nil"/>
              <w:bottom w:val="nil"/>
              <w:right w:val="single" w:sz="4" w:space="0" w:color="000000" w:themeColor="text1"/>
            </w:tcBorders>
            <w:vAlign w:val="center"/>
          </w:tcPr>
          <w:p w:rsidR="00C0792A" w:rsidRPr="004B174B" w:rsidRDefault="00C0792A" w:rsidP="00C0760D">
            <w:pPr>
              <w:jc w:val="left"/>
            </w:pPr>
            <w:r w:rsidRPr="004B174B">
              <w:t>tk.</w:t>
            </w:r>
          </w:p>
        </w:tc>
      </w:tr>
      <w:tr w:rsidR="00C0792A" w:rsidTr="004719E1">
        <w:trPr>
          <w:trHeight w:val="488"/>
          <w:jc w:val="center"/>
        </w:trPr>
        <w:tc>
          <w:tcPr>
            <w:tcW w:w="1308" w:type="pct"/>
            <w:tcBorders>
              <w:top w:val="nil"/>
              <w:left w:val="single" w:sz="4" w:space="0" w:color="000000" w:themeColor="text1"/>
              <w:bottom w:val="nil"/>
              <w:right w:val="nil"/>
            </w:tcBorders>
            <w:vAlign w:val="center"/>
          </w:tcPr>
          <w:p w:rsidR="00C0792A" w:rsidRDefault="00C0792A" w:rsidP="004719E1">
            <w:pPr>
              <w:jc w:val="left"/>
              <w:rPr>
                <w:rFonts w:eastAsiaTheme="minorHAnsi" w:cs="Garamond"/>
                <w:color w:val="000000"/>
              </w:rPr>
            </w:pPr>
            <w:r>
              <w:rPr>
                <w:rFonts w:eastAsiaTheme="minorHAnsi" w:cs="Garamond"/>
                <w:color w:val="000000"/>
              </w:rPr>
              <w:t>Klaasipurunemisandur</w:t>
            </w:r>
          </w:p>
        </w:tc>
        <w:tc>
          <w:tcPr>
            <w:tcW w:w="1766" w:type="pct"/>
            <w:tcBorders>
              <w:top w:val="nil"/>
              <w:left w:val="nil"/>
              <w:bottom w:val="nil"/>
              <w:right w:val="nil"/>
            </w:tcBorders>
            <w:vAlign w:val="center"/>
          </w:tcPr>
          <w:p w:rsidR="00C0792A" w:rsidRDefault="00C0792A" w:rsidP="004719E1">
            <w:pPr>
              <w:jc w:val="left"/>
              <w:rPr>
                <w:rFonts w:eastAsiaTheme="minorHAnsi" w:cs="Garamond"/>
                <w:color w:val="000000"/>
              </w:rPr>
            </w:pPr>
            <w:r>
              <w:rPr>
                <w:rFonts w:eastAsiaTheme="minorHAnsi" w:cs="Garamond"/>
                <w:color w:val="000000"/>
              </w:rPr>
              <w:t>DSC LC-105D</w:t>
            </w:r>
          </w:p>
        </w:tc>
        <w:tc>
          <w:tcPr>
            <w:tcW w:w="1206" w:type="pct"/>
            <w:tcBorders>
              <w:top w:val="nil"/>
              <w:left w:val="nil"/>
              <w:bottom w:val="nil"/>
              <w:right w:val="single" w:sz="4" w:space="0" w:color="000000" w:themeColor="text1"/>
            </w:tcBorders>
            <w:vAlign w:val="center"/>
          </w:tcPr>
          <w:p w:rsidR="00C0792A" w:rsidRDefault="00C0792A" w:rsidP="004719E1">
            <w:pPr>
              <w:jc w:val="left"/>
            </w:pPr>
          </w:p>
        </w:tc>
        <w:tc>
          <w:tcPr>
            <w:tcW w:w="365" w:type="pct"/>
            <w:tcBorders>
              <w:top w:val="nil"/>
              <w:left w:val="single" w:sz="4" w:space="0" w:color="000000" w:themeColor="text1"/>
              <w:bottom w:val="nil"/>
              <w:right w:val="nil"/>
            </w:tcBorders>
            <w:vAlign w:val="center"/>
          </w:tcPr>
          <w:p w:rsidR="00C0792A" w:rsidRDefault="00C0792A" w:rsidP="004719E1">
            <w:pPr>
              <w:jc w:val="right"/>
            </w:pPr>
            <w:r>
              <w:t>4</w:t>
            </w:r>
          </w:p>
        </w:tc>
        <w:tc>
          <w:tcPr>
            <w:tcW w:w="355" w:type="pct"/>
            <w:tcBorders>
              <w:top w:val="nil"/>
              <w:left w:val="nil"/>
              <w:bottom w:val="nil"/>
              <w:right w:val="single" w:sz="4" w:space="0" w:color="000000" w:themeColor="text1"/>
            </w:tcBorders>
            <w:vAlign w:val="center"/>
          </w:tcPr>
          <w:p w:rsidR="00C0792A" w:rsidRPr="004B174B" w:rsidRDefault="00C0792A" w:rsidP="004719E1">
            <w:pPr>
              <w:jc w:val="left"/>
            </w:pPr>
            <w:r w:rsidRPr="004B174B">
              <w:t>tk.</w:t>
            </w:r>
          </w:p>
        </w:tc>
      </w:tr>
      <w:tr w:rsidR="004719E1" w:rsidTr="004719E1">
        <w:trPr>
          <w:trHeight w:val="488"/>
          <w:jc w:val="center"/>
        </w:trPr>
        <w:tc>
          <w:tcPr>
            <w:tcW w:w="1308" w:type="pct"/>
            <w:tcBorders>
              <w:top w:val="nil"/>
              <w:left w:val="single" w:sz="4" w:space="0" w:color="000000" w:themeColor="text1"/>
              <w:bottom w:val="nil"/>
              <w:right w:val="nil"/>
            </w:tcBorders>
            <w:vAlign w:val="center"/>
          </w:tcPr>
          <w:p w:rsidR="004719E1" w:rsidRDefault="004719E1" w:rsidP="004719E1">
            <w:pPr>
              <w:jc w:val="left"/>
              <w:rPr>
                <w:rFonts w:eastAsiaTheme="minorHAnsi" w:cs="Garamond"/>
                <w:color w:val="000000"/>
              </w:rPr>
            </w:pPr>
            <w:r>
              <w:rPr>
                <w:rFonts w:eastAsiaTheme="minorHAnsi" w:cs="Garamond"/>
                <w:color w:val="000000"/>
              </w:rPr>
              <w:t>Magnetkontakt</w:t>
            </w:r>
          </w:p>
        </w:tc>
        <w:tc>
          <w:tcPr>
            <w:tcW w:w="1766" w:type="pct"/>
            <w:tcBorders>
              <w:top w:val="nil"/>
              <w:left w:val="nil"/>
              <w:bottom w:val="nil"/>
              <w:right w:val="nil"/>
            </w:tcBorders>
            <w:vAlign w:val="center"/>
          </w:tcPr>
          <w:p w:rsidR="004719E1" w:rsidRDefault="004719E1" w:rsidP="004719E1">
            <w:pPr>
              <w:jc w:val="left"/>
              <w:rPr>
                <w:rFonts w:eastAsiaTheme="minorHAnsi" w:cs="Garamond"/>
                <w:color w:val="000000"/>
              </w:rPr>
            </w:pPr>
            <w:r>
              <w:rPr>
                <w:rFonts w:eastAsiaTheme="minorHAnsi" w:cs="Garamond"/>
                <w:color w:val="000000"/>
              </w:rPr>
              <w:t>SC550/WH</w:t>
            </w:r>
          </w:p>
        </w:tc>
        <w:tc>
          <w:tcPr>
            <w:tcW w:w="1206" w:type="pct"/>
            <w:tcBorders>
              <w:top w:val="nil"/>
              <w:left w:val="nil"/>
              <w:bottom w:val="nil"/>
              <w:right w:val="single" w:sz="4" w:space="0" w:color="000000" w:themeColor="text1"/>
            </w:tcBorders>
            <w:vAlign w:val="center"/>
          </w:tcPr>
          <w:p w:rsidR="004719E1" w:rsidRDefault="004719E1" w:rsidP="004719E1">
            <w:pPr>
              <w:jc w:val="left"/>
            </w:pPr>
            <w:r>
              <w:t>pinnapealne</w:t>
            </w:r>
          </w:p>
        </w:tc>
        <w:tc>
          <w:tcPr>
            <w:tcW w:w="365" w:type="pct"/>
            <w:tcBorders>
              <w:top w:val="nil"/>
              <w:left w:val="single" w:sz="4" w:space="0" w:color="000000" w:themeColor="text1"/>
              <w:bottom w:val="nil"/>
              <w:right w:val="nil"/>
            </w:tcBorders>
            <w:vAlign w:val="center"/>
          </w:tcPr>
          <w:p w:rsidR="004719E1" w:rsidRPr="004B174B" w:rsidRDefault="00C0792A" w:rsidP="004719E1">
            <w:pPr>
              <w:jc w:val="right"/>
            </w:pPr>
            <w:r>
              <w:t>7</w:t>
            </w:r>
          </w:p>
        </w:tc>
        <w:tc>
          <w:tcPr>
            <w:tcW w:w="355" w:type="pct"/>
            <w:tcBorders>
              <w:top w:val="nil"/>
              <w:left w:val="nil"/>
              <w:bottom w:val="nil"/>
              <w:right w:val="single" w:sz="4" w:space="0" w:color="000000" w:themeColor="text1"/>
            </w:tcBorders>
            <w:vAlign w:val="center"/>
          </w:tcPr>
          <w:p w:rsidR="004719E1" w:rsidRPr="004B174B" w:rsidRDefault="004719E1" w:rsidP="004719E1">
            <w:pPr>
              <w:jc w:val="left"/>
            </w:pPr>
            <w:r w:rsidRPr="004B174B">
              <w:t>tk.</w:t>
            </w:r>
          </w:p>
        </w:tc>
      </w:tr>
      <w:tr w:rsidR="004719E1" w:rsidTr="004719E1">
        <w:trPr>
          <w:trHeight w:val="488"/>
          <w:jc w:val="center"/>
        </w:trPr>
        <w:tc>
          <w:tcPr>
            <w:tcW w:w="1308" w:type="pct"/>
            <w:tcBorders>
              <w:top w:val="nil"/>
              <w:left w:val="single" w:sz="4" w:space="0" w:color="000000" w:themeColor="text1"/>
              <w:bottom w:val="nil"/>
              <w:right w:val="nil"/>
            </w:tcBorders>
            <w:vAlign w:val="center"/>
          </w:tcPr>
          <w:p w:rsidR="004719E1" w:rsidRDefault="004719E1" w:rsidP="004719E1">
            <w:pPr>
              <w:jc w:val="left"/>
              <w:rPr>
                <w:rFonts w:eastAsiaTheme="minorHAnsi" w:cs="Garamond"/>
                <w:color w:val="000000"/>
              </w:rPr>
            </w:pPr>
            <w:r>
              <w:rPr>
                <w:rFonts w:eastAsiaTheme="minorHAnsi" w:cs="Garamond"/>
                <w:color w:val="000000"/>
              </w:rPr>
              <w:t>Magnetkontakt</w:t>
            </w:r>
          </w:p>
        </w:tc>
        <w:tc>
          <w:tcPr>
            <w:tcW w:w="1766" w:type="pct"/>
            <w:tcBorders>
              <w:top w:val="nil"/>
              <w:left w:val="nil"/>
              <w:bottom w:val="nil"/>
              <w:right w:val="nil"/>
            </w:tcBorders>
            <w:vAlign w:val="center"/>
          </w:tcPr>
          <w:p w:rsidR="004719E1" w:rsidRDefault="00696980" w:rsidP="004719E1">
            <w:pPr>
              <w:jc w:val="left"/>
              <w:rPr>
                <w:rFonts w:eastAsiaTheme="minorHAnsi" w:cs="Garamond"/>
                <w:color w:val="000000"/>
              </w:rPr>
            </w:pPr>
            <w:r>
              <w:rPr>
                <w:rFonts w:eastAsiaTheme="minorHAnsi" w:cs="Garamond"/>
                <w:color w:val="000000"/>
              </w:rPr>
              <w:t>HO-03</w:t>
            </w:r>
            <w:r w:rsidR="00C0792A">
              <w:rPr>
                <w:rFonts w:eastAsiaTheme="minorHAnsi" w:cs="Garamond"/>
                <w:color w:val="000000"/>
              </w:rPr>
              <w:t>L</w:t>
            </w:r>
          </w:p>
        </w:tc>
        <w:tc>
          <w:tcPr>
            <w:tcW w:w="1206" w:type="pct"/>
            <w:tcBorders>
              <w:top w:val="nil"/>
              <w:left w:val="nil"/>
              <w:bottom w:val="nil"/>
              <w:right w:val="single" w:sz="4" w:space="0" w:color="000000" w:themeColor="text1"/>
            </w:tcBorders>
            <w:vAlign w:val="center"/>
          </w:tcPr>
          <w:p w:rsidR="004719E1" w:rsidRDefault="004719E1" w:rsidP="004719E1">
            <w:pPr>
              <w:jc w:val="left"/>
            </w:pPr>
            <w:r>
              <w:t>süvistatud</w:t>
            </w:r>
          </w:p>
        </w:tc>
        <w:tc>
          <w:tcPr>
            <w:tcW w:w="365" w:type="pct"/>
            <w:tcBorders>
              <w:top w:val="nil"/>
              <w:left w:val="single" w:sz="4" w:space="0" w:color="000000" w:themeColor="text1"/>
              <w:bottom w:val="nil"/>
              <w:right w:val="nil"/>
            </w:tcBorders>
            <w:vAlign w:val="center"/>
          </w:tcPr>
          <w:p w:rsidR="004719E1" w:rsidRPr="004B174B" w:rsidRDefault="00C0792A" w:rsidP="00C0792A">
            <w:pPr>
              <w:jc w:val="right"/>
            </w:pPr>
            <w:r>
              <w:t>12</w:t>
            </w:r>
          </w:p>
        </w:tc>
        <w:tc>
          <w:tcPr>
            <w:tcW w:w="355" w:type="pct"/>
            <w:tcBorders>
              <w:top w:val="nil"/>
              <w:left w:val="nil"/>
              <w:bottom w:val="nil"/>
              <w:right w:val="single" w:sz="4" w:space="0" w:color="000000" w:themeColor="text1"/>
            </w:tcBorders>
            <w:vAlign w:val="center"/>
          </w:tcPr>
          <w:p w:rsidR="004719E1" w:rsidRPr="004B174B" w:rsidRDefault="004719E1" w:rsidP="004719E1">
            <w:pPr>
              <w:jc w:val="left"/>
            </w:pPr>
            <w:r w:rsidRPr="004B174B">
              <w:t>tk.</w:t>
            </w:r>
          </w:p>
        </w:tc>
      </w:tr>
      <w:tr w:rsidR="006A73FD" w:rsidTr="004719E1">
        <w:trPr>
          <w:trHeight w:val="488"/>
          <w:jc w:val="center"/>
        </w:trPr>
        <w:tc>
          <w:tcPr>
            <w:tcW w:w="1308" w:type="pct"/>
            <w:tcBorders>
              <w:top w:val="nil"/>
              <w:left w:val="single" w:sz="4" w:space="0" w:color="000000" w:themeColor="text1"/>
              <w:bottom w:val="nil"/>
              <w:right w:val="nil"/>
            </w:tcBorders>
            <w:vAlign w:val="center"/>
          </w:tcPr>
          <w:p w:rsidR="006A73FD" w:rsidRPr="007B4528" w:rsidRDefault="006A73FD" w:rsidP="00C0760D">
            <w:pPr>
              <w:jc w:val="left"/>
              <w:rPr>
                <w:rFonts w:eastAsia="Calibri" w:cs="Garamond"/>
                <w:color w:val="000000"/>
              </w:rPr>
            </w:pPr>
            <w:r>
              <w:rPr>
                <w:rFonts w:eastAsia="Calibri" w:cs="Garamond"/>
                <w:color w:val="000000"/>
              </w:rPr>
              <w:t>Paanikalüliti</w:t>
            </w:r>
          </w:p>
        </w:tc>
        <w:tc>
          <w:tcPr>
            <w:tcW w:w="1766" w:type="pct"/>
            <w:tcBorders>
              <w:top w:val="nil"/>
              <w:left w:val="nil"/>
              <w:bottom w:val="nil"/>
              <w:right w:val="nil"/>
            </w:tcBorders>
            <w:vAlign w:val="center"/>
          </w:tcPr>
          <w:p w:rsidR="006A73FD" w:rsidRDefault="006A73FD" w:rsidP="00C0760D">
            <w:pPr>
              <w:jc w:val="left"/>
              <w:rPr>
                <w:rFonts w:eastAsia="Calibri" w:cs="Garamond"/>
                <w:color w:val="000000"/>
              </w:rPr>
            </w:pPr>
            <w:r>
              <w:rPr>
                <w:rFonts w:eastAsia="Calibri" w:cs="Garamond"/>
                <w:color w:val="000000"/>
              </w:rPr>
              <w:t>CQR</w:t>
            </w:r>
          </w:p>
        </w:tc>
        <w:tc>
          <w:tcPr>
            <w:tcW w:w="1206" w:type="pct"/>
            <w:tcBorders>
              <w:top w:val="nil"/>
              <w:left w:val="nil"/>
              <w:bottom w:val="nil"/>
              <w:right w:val="single" w:sz="4" w:space="0" w:color="000000" w:themeColor="text1"/>
            </w:tcBorders>
            <w:vAlign w:val="center"/>
          </w:tcPr>
          <w:p w:rsidR="006A73FD" w:rsidRDefault="006A73FD" w:rsidP="00C0760D">
            <w:pPr>
              <w:jc w:val="left"/>
            </w:pPr>
            <w:r>
              <w:t>plastik</w:t>
            </w:r>
          </w:p>
        </w:tc>
        <w:tc>
          <w:tcPr>
            <w:tcW w:w="365" w:type="pct"/>
            <w:tcBorders>
              <w:top w:val="nil"/>
              <w:left w:val="single" w:sz="4" w:space="0" w:color="000000" w:themeColor="text1"/>
              <w:bottom w:val="nil"/>
              <w:right w:val="nil"/>
            </w:tcBorders>
            <w:vAlign w:val="center"/>
          </w:tcPr>
          <w:p w:rsidR="006A73FD" w:rsidRDefault="006A73FD" w:rsidP="00C0760D">
            <w:pPr>
              <w:jc w:val="right"/>
            </w:pPr>
            <w:r>
              <w:t>10</w:t>
            </w:r>
          </w:p>
        </w:tc>
        <w:tc>
          <w:tcPr>
            <w:tcW w:w="355" w:type="pct"/>
            <w:tcBorders>
              <w:top w:val="nil"/>
              <w:left w:val="nil"/>
              <w:bottom w:val="nil"/>
              <w:right w:val="single" w:sz="4" w:space="0" w:color="000000" w:themeColor="text1"/>
            </w:tcBorders>
            <w:vAlign w:val="center"/>
          </w:tcPr>
          <w:p w:rsidR="006A73FD" w:rsidRPr="004B174B" w:rsidRDefault="006A73FD" w:rsidP="00C0760D">
            <w:pPr>
              <w:jc w:val="left"/>
            </w:pPr>
            <w:r w:rsidRPr="004B174B">
              <w:t>tk.</w:t>
            </w:r>
          </w:p>
        </w:tc>
      </w:tr>
      <w:tr w:rsidR="004719E1" w:rsidTr="004719E1">
        <w:trPr>
          <w:trHeight w:val="488"/>
          <w:jc w:val="center"/>
        </w:trPr>
        <w:tc>
          <w:tcPr>
            <w:tcW w:w="1308" w:type="pct"/>
            <w:tcBorders>
              <w:top w:val="nil"/>
              <w:left w:val="single" w:sz="4" w:space="0" w:color="000000" w:themeColor="text1"/>
              <w:bottom w:val="nil"/>
              <w:right w:val="nil"/>
            </w:tcBorders>
            <w:vAlign w:val="center"/>
          </w:tcPr>
          <w:p w:rsidR="004719E1" w:rsidRDefault="004719E1" w:rsidP="004719E1">
            <w:pPr>
              <w:jc w:val="left"/>
              <w:rPr>
                <w:rFonts w:eastAsiaTheme="minorHAnsi" w:cs="Garamond"/>
                <w:color w:val="000000"/>
              </w:rPr>
            </w:pPr>
            <w:r>
              <w:rPr>
                <w:rFonts w:eastAsiaTheme="minorHAnsi" w:cs="Garamond"/>
                <w:color w:val="000000"/>
              </w:rPr>
              <w:t>Sisesireen</w:t>
            </w:r>
          </w:p>
        </w:tc>
        <w:tc>
          <w:tcPr>
            <w:tcW w:w="1766" w:type="pct"/>
            <w:tcBorders>
              <w:top w:val="nil"/>
              <w:left w:val="nil"/>
              <w:bottom w:val="nil"/>
              <w:right w:val="nil"/>
            </w:tcBorders>
            <w:vAlign w:val="center"/>
          </w:tcPr>
          <w:p w:rsidR="004719E1" w:rsidRDefault="006A73FD" w:rsidP="004719E1">
            <w:pPr>
              <w:jc w:val="left"/>
              <w:rPr>
                <w:rFonts w:eastAsiaTheme="minorHAnsi" w:cs="Garamond"/>
                <w:color w:val="000000"/>
              </w:rPr>
            </w:pPr>
            <w:r>
              <w:rPr>
                <w:rFonts w:eastAsiaTheme="minorHAnsi" w:cs="Garamond"/>
                <w:color w:val="000000"/>
              </w:rPr>
              <w:t>Kinetic KSB1A</w:t>
            </w:r>
          </w:p>
        </w:tc>
        <w:tc>
          <w:tcPr>
            <w:tcW w:w="1206" w:type="pct"/>
            <w:tcBorders>
              <w:top w:val="nil"/>
              <w:left w:val="nil"/>
              <w:bottom w:val="nil"/>
              <w:right w:val="single" w:sz="4" w:space="0" w:color="000000" w:themeColor="text1"/>
            </w:tcBorders>
            <w:vAlign w:val="center"/>
          </w:tcPr>
          <w:p w:rsidR="004719E1" w:rsidRDefault="004719E1" w:rsidP="006A73FD">
            <w:pPr>
              <w:jc w:val="left"/>
            </w:pPr>
            <w:r>
              <w:t>1</w:t>
            </w:r>
            <w:r w:rsidR="006A73FD">
              <w:t>1</w:t>
            </w:r>
            <w:r>
              <w:t>0dB</w:t>
            </w:r>
          </w:p>
        </w:tc>
        <w:tc>
          <w:tcPr>
            <w:tcW w:w="365" w:type="pct"/>
            <w:tcBorders>
              <w:top w:val="nil"/>
              <w:left w:val="single" w:sz="4" w:space="0" w:color="000000" w:themeColor="text1"/>
              <w:bottom w:val="nil"/>
              <w:right w:val="nil"/>
            </w:tcBorders>
            <w:vAlign w:val="center"/>
          </w:tcPr>
          <w:p w:rsidR="004719E1" w:rsidRPr="004B174B" w:rsidRDefault="00696980" w:rsidP="004719E1">
            <w:pPr>
              <w:jc w:val="right"/>
            </w:pPr>
            <w:r>
              <w:t>1</w:t>
            </w:r>
          </w:p>
        </w:tc>
        <w:tc>
          <w:tcPr>
            <w:tcW w:w="355" w:type="pct"/>
            <w:tcBorders>
              <w:top w:val="nil"/>
              <w:left w:val="nil"/>
              <w:bottom w:val="nil"/>
              <w:right w:val="single" w:sz="4" w:space="0" w:color="000000" w:themeColor="text1"/>
            </w:tcBorders>
            <w:vAlign w:val="center"/>
          </w:tcPr>
          <w:p w:rsidR="004719E1" w:rsidRPr="004B174B" w:rsidRDefault="004719E1" w:rsidP="004719E1">
            <w:pPr>
              <w:jc w:val="left"/>
            </w:pPr>
            <w:r w:rsidRPr="004B174B">
              <w:t>tk.</w:t>
            </w:r>
          </w:p>
        </w:tc>
      </w:tr>
      <w:tr w:rsidR="006A73FD" w:rsidTr="004719E1">
        <w:trPr>
          <w:trHeight w:val="488"/>
          <w:jc w:val="center"/>
        </w:trPr>
        <w:tc>
          <w:tcPr>
            <w:tcW w:w="1308" w:type="pct"/>
            <w:tcBorders>
              <w:top w:val="nil"/>
              <w:left w:val="single" w:sz="4" w:space="0" w:color="000000" w:themeColor="text1"/>
              <w:bottom w:val="nil"/>
              <w:right w:val="nil"/>
            </w:tcBorders>
            <w:vAlign w:val="center"/>
          </w:tcPr>
          <w:p w:rsidR="006A73FD" w:rsidRDefault="006A73FD" w:rsidP="00C0760D">
            <w:pPr>
              <w:jc w:val="left"/>
            </w:pPr>
            <w:r>
              <w:t>Akud</w:t>
            </w:r>
          </w:p>
        </w:tc>
        <w:tc>
          <w:tcPr>
            <w:tcW w:w="1766" w:type="pct"/>
            <w:tcBorders>
              <w:top w:val="nil"/>
              <w:left w:val="nil"/>
              <w:bottom w:val="nil"/>
              <w:right w:val="nil"/>
            </w:tcBorders>
            <w:vAlign w:val="center"/>
          </w:tcPr>
          <w:p w:rsidR="006A73FD" w:rsidRDefault="006A73FD" w:rsidP="00C0760D">
            <w:pPr>
              <w:jc w:val="left"/>
            </w:pPr>
          </w:p>
        </w:tc>
        <w:tc>
          <w:tcPr>
            <w:tcW w:w="1206" w:type="pct"/>
            <w:tcBorders>
              <w:top w:val="nil"/>
              <w:left w:val="nil"/>
              <w:bottom w:val="nil"/>
              <w:right w:val="single" w:sz="4" w:space="0" w:color="000000" w:themeColor="text1"/>
            </w:tcBorders>
            <w:vAlign w:val="center"/>
          </w:tcPr>
          <w:p w:rsidR="006A73FD" w:rsidRDefault="006A73FD" w:rsidP="00C0760D">
            <w:pPr>
              <w:jc w:val="left"/>
              <w:rPr>
                <w:rFonts w:eastAsia="Calibri" w:cs="Garamond"/>
                <w:color w:val="000000"/>
                <w:sz w:val="24"/>
                <w:szCs w:val="24"/>
              </w:rPr>
            </w:pPr>
            <w:r w:rsidRPr="00366D60">
              <w:rPr>
                <w:rFonts w:eastAsia="Calibri" w:cs="Garamond"/>
                <w:color w:val="000000"/>
                <w:sz w:val="24"/>
                <w:szCs w:val="24"/>
              </w:rPr>
              <w:t>12V, 7Ah</w:t>
            </w:r>
          </w:p>
        </w:tc>
        <w:tc>
          <w:tcPr>
            <w:tcW w:w="365" w:type="pct"/>
            <w:tcBorders>
              <w:top w:val="nil"/>
              <w:left w:val="single" w:sz="4" w:space="0" w:color="000000" w:themeColor="text1"/>
              <w:bottom w:val="nil"/>
              <w:right w:val="nil"/>
            </w:tcBorders>
            <w:vAlign w:val="center"/>
          </w:tcPr>
          <w:p w:rsidR="006A73FD" w:rsidRPr="004B174B" w:rsidRDefault="006A73FD" w:rsidP="00C0760D">
            <w:pPr>
              <w:jc w:val="right"/>
            </w:pPr>
            <w:r>
              <w:t>3</w:t>
            </w:r>
          </w:p>
        </w:tc>
        <w:tc>
          <w:tcPr>
            <w:tcW w:w="355" w:type="pct"/>
            <w:tcBorders>
              <w:top w:val="nil"/>
              <w:left w:val="nil"/>
              <w:bottom w:val="nil"/>
              <w:right w:val="single" w:sz="4" w:space="0" w:color="000000" w:themeColor="text1"/>
            </w:tcBorders>
            <w:vAlign w:val="center"/>
          </w:tcPr>
          <w:p w:rsidR="006A73FD" w:rsidRDefault="006A73FD" w:rsidP="00C0760D">
            <w:pPr>
              <w:jc w:val="left"/>
            </w:pPr>
            <w:r>
              <w:t>tk.</w:t>
            </w:r>
          </w:p>
        </w:tc>
      </w:tr>
      <w:tr w:rsidR="006A73FD" w:rsidTr="004719E1">
        <w:trPr>
          <w:trHeight w:val="488"/>
          <w:jc w:val="center"/>
        </w:trPr>
        <w:tc>
          <w:tcPr>
            <w:tcW w:w="1308" w:type="pct"/>
            <w:tcBorders>
              <w:top w:val="nil"/>
              <w:left w:val="single" w:sz="4" w:space="0" w:color="000000" w:themeColor="text1"/>
              <w:bottom w:val="nil"/>
              <w:right w:val="nil"/>
            </w:tcBorders>
            <w:vAlign w:val="center"/>
          </w:tcPr>
          <w:p w:rsidR="006A73FD" w:rsidRDefault="006A73FD" w:rsidP="00C0760D">
            <w:pPr>
              <w:jc w:val="left"/>
            </w:pPr>
            <w:r>
              <w:t>Trafo</w:t>
            </w:r>
          </w:p>
        </w:tc>
        <w:tc>
          <w:tcPr>
            <w:tcW w:w="1766" w:type="pct"/>
            <w:tcBorders>
              <w:top w:val="nil"/>
              <w:left w:val="nil"/>
              <w:bottom w:val="nil"/>
              <w:right w:val="nil"/>
            </w:tcBorders>
            <w:vAlign w:val="center"/>
          </w:tcPr>
          <w:p w:rsidR="006A73FD" w:rsidRDefault="006A73FD" w:rsidP="00C0760D">
            <w:pPr>
              <w:jc w:val="left"/>
            </w:pPr>
          </w:p>
        </w:tc>
        <w:tc>
          <w:tcPr>
            <w:tcW w:w="1206" w:type="pct"/>
            <w:tcBorders>
              <w:top w:val="nil"/>
              <w:left w:val="nil"/>
              <w:bottom w:val="nil"/>
              <w:right w:val="single" w:sz="4" w:space="0" w:color="000000" w:themeColor="text1"/>
            </w:tcBorders>
            <w:vAlign w:val="center"/>
          </w:tcPr>
          <w:p w:rsidR="006A73FD" w:rsidRDefault="006A73FD" w:rsidP="00C0760D">
            <w:pPr>
              <w:jc w:val="left"/>
              <w:rPr>
                <w:rFonts w:eastAsia="Calibri" w:cs="Garamond"/>
                <w:color w:val="000000"/>
                <w:sz w:val="24"/>
                <w:szCs w:val="24"/>
              </w:rPr>
            </w:pPr>
            <w:r w:rsidRPr="00366D60">
              <w:t>220/16V,2,5A/40VA</w:t>
            </w:r>
          </w:p>
        </w:tc>
        <w:tc>
          <w:tcPr>
            <w:tcW w:w="365" w:type="pct"/>
            <w:tcBorders>
              <w:top w:val="nil"/>
              <w:left w:val="single" w:sz="4" w:space="0" w:color="000000" w:themeColor="text1"/>
              <w:bottom w:val="nil"/>
              <w:right w:val="nil"/>
            </w:tcBorders>
            <w:vAlign w:val="center"/>
          </w:tcPr>
          <w:p w:rsidR="006A73FD" w:rsidRPr="004B174B" w:rsidRDefault="006A73FD" w:rsidP="00C0760D">
            <w:pPr>
              <w:jc w:val="right"/>
            </w:pPr>
            <w:r>
              <w:t>1</w:t>
            </w:r>
          </w:p>
        </w:tc>
        <w:tc>
          <w:tcPr>
            <w:tcW w:w="355" w:type="pct"/>
            <w:tcBorders>
              <w:top w:val="nil"/>
              <w:left w:val="nil"/>
              <w:bottom w:val="nil"/>
              <w:right w:val="single" w:sz="4" w:space="0" w:color="000000" w:themeColor="text1"/>
            </w:tcBorders>
            <w:vAlign w:val="center"/>
          </w:tcPr>
          <w:p w:rsidR="006A73FD" w:rsidRDefault="006A73FD" w:rsidP="00C0760D">
            <w:pPr>
              <w:jc w:val="left"/>
            </w:pPr>
            <w:r>
              <w:t>tk.</w:t>
            </w:r>
          </w:p>
        </w:tc>
      </w:tr>
      <w:tr w:rsidR="004719E1" w:rsidTr="004719E1">
        <w:trPr>
          <w:trHeight w:val="488"/>
          <w:jc w:val="center"/>
        </w:trPr>
        <w:tc>
          <w:tcPr>
            <w:tcW w:w="1308" w:type="pct"/>
            <w:tcBorders>
              <w:top w:val="nil"/>
              <w:left w:val="single" w:sz="4" w:space="0" w:color="000000" w:themeColor="text1"/>
              <w:bottom w:val="nil"/>
              <w:right w:val="nil"/>
            </w:tcBorders>
            <w:vAlign w:val="center"/>
          </w:tcPr>
          <w:p w:rsidR="004719E1" w:rsidRDefault="004719E1" w:rsidP="004719E1">
            <w:pPr>
              <w:jc w:val="left"/>
            </w:pPr>
            <w:r>
              <w:t>Signalisatsiooni kaabel</w:t>
            </w:r>
          </w:p>
        </w:tc>
        <w:tc>
          <w:tcPr>
            <w:tcW w:w="1766" w:type="pct"/>
            <w:tcBorders>
              <w:top w:val="nil"/>
              <w:left w:val="nil"/>
              <w:bottom w:val="nil"/>
              <w:right w:val="nil"/>
            </w:tcBorders>
            <w:vAlign w:val="center"/>
          </w:tcPr>
          <w:p w:rsidR="004719E1" w:rsidRPr="004B174B" w:rsidRDefault="004719E1" w:rsidP="004719E1">
            <w:pPr>
              <w:jc w:val="left"/>
            </w:pPr>
            <w:r>
              <w:rPr>
                <w:rFonts w:eastAsiaTheme="minorHAnsi" w:cs="Garamond"/>
                <w:color w:val="000000"/>
                <w:sz w:val="24"/>
                <w:szCs w:val="24"/>
              </w:rPr>
              <w:t>Tesatek</w:t>
            </w:r>
          </w:p>
        </w:tc>
        <w:tc>
          <w:tcPr>
            <w:tcW w:w="1206" w:type="pct"/>
            <w:tcBorders>
              <w:top w:val="nil"/>
              <w:left w:val="nil"/>
              <w:bottom w:val="nil"/>
              <w:right w:val="single" w:sz="4" w:space="0" w:color="000000" w:themeColor="text1"/>
            </w:tcBorders>
            <w:vAlign w:val="center"/>
          </w:tcPr>
          <w:p w:rsidR="004719E1" w:rsidRPr="004B174B" w:rsidRDefault="004719E1" w:rsidP="004607F4">
            <w:pPr>
              <w:jc w:val="left"/>
            </w:pPr>
            <w:r>
              <w:rPr>
                <w:rFonts w:eastAsiaTheme="minorHAnsi" w:cs="Garamond"/>
                <w:color w:val="000000"/>
                <w:sz w:val="24"/>
                <w:szCs w:val="24"/>
              </w:rPr>
              <w:t>6x0.8</w:t>
            </w:r>
          </w:p>
        </w:tc>
        <w:tc>
          <w:tcPr>
            <w:tcW w:w="365" w:type="pct"/>
            <w:tcBorders>
              <w:top w:val="nil"/>
              <w:left w:val="single" w:sz="4" w:space="0" w:color="000000" w:themeColor="text1"/>
              <w:bottom w:val="nil"/>
              <w:right w:val="nil"/>
            </w:tcBorders>
            <w:vAlign w:val="center"/>
          </w:tcPr>
          <w:p w:rsidR="004719E1" w:rsidRPr="004B174B" w:rsidRDefault="004719E1" w:rsidP="004719E1">
            <w:pPr>
              <w:jc w:val="right"/>
            </w:pPr>
          </w:p>
        </w:tc>
        <w:tc>
          <w:tcPr>
            <w:tcW w:w="355" w:type="pct"/>
            <w:tcBorders>
              <w:top w:val="nil"/>
              <w:left w:val="nil"/>
              <w:bottom w:val="nil"/>
              <w:right w:val="single" w:sz="4" w:space="0" w:color="000000" w:themeColor="text1"/>
            </w:tcBorders>
            <w:vAlign w:val="center"/>
          </w:tcPr>
          <w:p w:rsidR="004719E1" w:rsidRPr="004B174B" w:rsidRDefault="004719E1" w:rsidP="004719E1">
            <w:pPr>
              <w:jc w:val="left"/>
            </w:pPr>
            <w:r>
              <w:t>m</w:t>
            </w:r>
          </w:p>
        </w:tc>
      </w:tr>
      <w:tr w:rsidR="004719E1" w:rsidTr="004719E1">
        <w:trPr>
          <w:trHeight w:val="488"/>
          <w:jc w:val="center"/>
        </w:trPr>
        <w:tc>
          <w:tcPr>
            <w:tcW w:w="1308" w:type="pct"/>
            <w:tcBorders>
              <w:top w:val="nil"/>
              <w:left w:val="single" w:sz="4" w:space="0" w:color="000000" w:themeColor="text1"/>
              <w:right w:val="nil"/>
            </w:tcBorders>
            <w:vAlign w:val="center"/>
          </w:tcPr>
          <w:p w:rsidR="004719E1" w:rsidRDefault="004719E1" w:rsidP="004719E1">
            <w:pPr>
              <w:jc w:val="left"/>
            </w:pPr>
            <w:r>
              <w:t>Andmeedastuskaabel</w:t>
            </w:r>
          </w:p>
        </w:tc>
        <w:tc>
          <w:tcPr>
            <w:tcW w:w="1766" w:type="pct"/>
            <w:tcBorders>
              <w:top w:val="nil"/>
              <w:left w:val="nil"/>
              <w:right w:val="nil"/>
            </w:tcBorders>
            <w:vAlign w:val="center"/>
          </w:tcPr>
          <w:p w:rsidR="004719E1" w:rsidRDefault="004719E1" w:rsidP="004719E1">
            <w:pPr>
              <w:jc w:val="left"/>
              <w:rPr>
                <w:rFonts w:eastAsiaTheme="minorHAnsi" w:cs="Garamond"/>
                <w:color w:val="000000"/>
                <w:sz w:val="24"/>
                <w:szCs w:val="24"/>
              </w:rPr>
            </w:pPr>
            <w:r>
              <w:rPr>
                <w:rFonts w:eastAsiaTheme="minorHAnsi" w:cs="Garamond"/>
                <w:color w:val="000000"/>
                <w:sz w:val="24"/>
                <w:szCs w:val="24"/>
              </w:rPr>
              <w:t>UTP Cat5e</w:t>
            </w:r>
          </w:p>
        </w:tc>
        <w:tc>
          <w:tcPr>
            <w:tcW w:w="1206" w:type="pct"/>
            <w:tcBorders>
              <w:top w:val="nil"/>
              <w:left w:val="nil"/>
              <w:right w:val="single" w:sz="4" w:space="0" w:color="000000" w:themeColor="text1"/>
            </w:tcBorders>
            <w:vAlign w:val="center"/>
          </w:tcPr>
          <w:p w:rsidR="004719E1" w:rsidRDefault="004719E1" w:rsidP="004607F4">
            <w:pPr>
              <w:jc w:val="left"/>
              <w:rPr>
                <w:rFonts w:eastAsiaTheme="minorHAnsi" w:cs="Garamond"/>
                <w:color w:val="000000"/>
                <w:sz w:val="24"/>
                <w:szCs w:val="24"/>
              </w:rPr>
            </w:pPr>
          </w:p>
        </w:tc>
        <w:tc>
          <w:tcPr>
            <w:tcW w:w="365" w:type="pct"/>
            <w:tcBorders>
              <w:top w:val="nil"/>
              <w:left w:val="single" w:sz="4" w:space="0" w:color="000000" w:themeColor="text1"/>
              <w:right w:val="nil"/>
            </w:tcBorders>
            <w:vAlign w:val="center"/>
          </w:tcPr>
          <w:p w:rsidR="004719E1" w:rsidRDefault="004719E1" w:rsidP="004719E1">
            <w:pPr>
              <w:jc w:val="right"/>
            </w:pPr>
          </w:p>
        </w:tc>
        <w:tc>
          <w:tcPr>
            <w:tcW w:w="355" w:type="pct"/>
            <w:tcBorders>
              <w:top w:val="nil"/>
              <w:left w:val="nil"/>
              <w:right w:val="single" w:sz="4" w:space="0" w:color="000000" w:themeColor="text1"/>
            </w:tcBorders>
            <w:vAlign w:val="center"/>
          </w:tcPr>
          <w:p w:rsidR="004719E1" w:rsidRDefault="003D2DF1" w:rsidP="004719E1">
            <w:pPr>
              <w:jc w:val="left"/>
            </w:pPr>
            <w:r>
              <w:t>m</w:t>
            </w:r>
          </w:p>
        </w:tc>
      </w:tr>
    </w:tbl>
    <w:p w:rsidR="00201868" w:rsidRDefault="00201868" w:rsidP="00201868">
      <w:pPr>
        <w:pStyle w:val="Heading2"/>
      </w:pPr>
      <w:bookmarkStart w:id="16" w:name="_Toc203361914"/>
      <w:r>
        <w:t>Videoseadmete spetsifikatsioon</w:t>
      </w:r>
      <w:bookmarkEnd w:id="16"/>
    </w:p>
    <w:tbl>
      <w:tblPr>
        <w:tblStyle w:val="TableGrid"/>
        <w:tblW w:w="5000" w:type="pct"/>
        <w:jc w:val="center"/>
        <w:tblBorders>
          <w:insideV w:val="none" w:sz="0" w:space="0" w:color="auto"/>
        </w:tblBorders>
        <w:tblLook w:val="04A0"/>
      </w:tblPr>
      <w:tblGrid>
        <w:gridCol w:w="2513"/>
        <w:gridCol w:w="3395"/>
        <w:gridCol w:w="2319"/>
        <w:gridCol w:w="703"/>
        <w:gridCol w:w="699"/>
      </w:tblGrid>
      <w:tr w:rsidR="00917CD0" w:rsidTr="00075011">
        <w:trPr>
          <w:trHeight w:val="488"/>
          <w:jc w:val="center"/>
        </w:trPr>
        <w:tc>
          <w:tcPr>
            <w:tcW w:w="1305" w:type="pct"/>
            <w:tcBorders>
              <w:left w:val="single" w:sz="4" w:space="0" w:color="000000" w:themeColor="text1"/>
              <w:bottom w:val="double" w:sz="4" w:space="0" w:color="auto"/>
            </w:tcBorders>
            <w:vAlign w:val="center"/>
          </w:tcPr>
          <w:p w:rsidR="00917CD0" w:rsidRPr="004B174B" w:rsidRDefault="00917CD0" w:rsidP="004719E1">
            <w:pPr>
              <w:jc w:val="center"/>
              <w:rPr>
                <w:b/>
              </w:rPr>
            </w:pPr>
            <w:r w:rsidRPr="004B174B">
              <w:rPr>
                <w:b/>
              </w:rPr>
              <w:t>Nimetus</w:t>
            </w:r>
          </w:p>
        </w:tc>
        <w:tc>
          <w:tcPr>
            <w:tcW w:w="1763" w:type="pct"/>
            <w:tcBorders>
              <w:bottom w:val="double" w:sz="4" w:space="0" w:color="auto"/>
            </w:tcBorders>
            <w:vAlign w:val="center"/>
          </w:tcPr>
          <w:p w:rsidR="00917CD0" w:rsidRPr="004B174B" w:rsidRDefault="00917CD0" w:rsidP="004719E1">
            <w:pPr>
              <w:jc w:val="center"/>
              <w:rPr>
                <w:b/>
              </w:rPr>
            </w:pPr>
            <w:r w:rsidRPr="004B174B">
              <w:rPr>
                <w:b/>
              </w:rPr>
              <w:t>Tootja, mudel</w:t>
            </w:r>
          </w:p>
        </w:tc>
        <w:tc>
          <w:tcPr>
            <w:tcW w:w="1204" w:type="pct"/>
            <w:tcBorders>
              <w:bottom w:val="double" w:sz="4" w:space="0" w:color="auto"/>
              <w:right w:val="single" w:sz="4" w:space="0" w:color="000000" w:themeColor="text1"/>
            </w:tcBorders>
            <w:vAlign w:val="center"/>
          </w:tcPr>
          <w:p w:rsidR="00917CD0" w:rsidRPr="004B174B" w:rsidRDefault="00917CD0" w:rsidP="004719E1">
            <w:pPr>
              <w:jc w:val="center"/>
              <w:rPr>
                <w:b/>
              </w:rPr>
            </w:pPr>
            <w:r w:rsidRPr="004B174B">
              <w:rPr>
                <w:b/>
              </w:rPr>
              <w:t>Parameetrid</w:t>
            </w:r>
          </w:p>
        </w:tc>
        <w:tc>
          <w:tcPr>
            <w:tcW w:w="365" w:type="pct"/>
            <w:tcBorders>
              <w:left w:val="single" w:sz="4" w:space="0" w:color="000000" w:themeColor="text1"/>
              <w:bottom w:val="double" w:sz="4" w:space="0" w:color="auto"/>
            </w:tcBorders>
            <w:vAlign w:val="center"/>
          </w:tcPr>
          <w:p w:rsidR="00917CD0" w:rsidRPr="004B174B" w:rsidRDefault="00917CD0" w:rsidP="004719E1">
            <w:pPr>
              <w:jc w:val="center"/>
              <w:rPr>
                <w:b/>
              </w:rPr>
            </w:pPr>
            <w:r w:rsidRPr="004B174B">
              <w:rPr>
                <w:b/>
              </w:rPr>
              <w:t>Hulk</w:t>
            </w:r>
          </w:p>
        </w:tc>
        <w:tc>
          <w:tcPr>
            <w:tcW w:w="363" w:type="pct"/>
            <w:tcBorders>
              <w:bottom w:val="double" w:sz="4" w:space="0" w:color="auto"/>
              <w:right w:val="single" w:sz="4" w:space="0" w:color="000000" w:themeColor="text1"/>
            </w:tcBorders>
            <w:vAlign w:val="center"/>
          </w:tcPr>
          <w:p w:rsidR="00917CD0" w:rsidRPr="004B174B" w:rsidRDefault="00917CD0" w:rsidP="004719E1">
            <w:pPr>
              <w:jc w:val="center"/>
              <w:rPr>
                <w:b/>
              </w:rPr>
            </w:pPr>
            <w:r w:rsidRPr="004B174B">
              <w:rPr>
                <w:b/>
              </w:rPr>
              <w:t>Ühik</w:t>
            </w:r>
          </w:p>
        </w:tc>
      </w:tr>
      <w:tr w:rsidR="00917CD0" w:rsidTr="00075011">
        <w:trPr>
          <w:trHeight w:val="488"/>
          <w:jc w:val="center"/>
        </w:trPr>
        <w:tc>
          <w:tcPr>
            <w:tcW w:w="1305" w:type="pct"/>
            <w:tcBorders>
              <w:top w:val="double" w:sz="4" w:space="0" w:color="auto"/>
              <w:left w:val="single" w:sz="4" w:space="0" w:color="000000" w:themeColor="text1"/>
              <w:bottom w:val="nil"/>
            </w:tcBorders>
            <w:vAlign w:val="center"/>
          </w:tcPr>
          <w:p w:rsidR="00917CD0" w:rsidRPr="004B174B" w:rsidRDefault="004B05DD" w:rsidP="004719E1">
            <w:pPr>
              <w:jc w:val="left"/>
            </w:pPr>
            <w:r>
              <w:t>Digitaalsalvesti</w:t>
            </w:r>
          </w:p>
        </w:tc>
        <w:tc>
          <w:tcPr>
            <w:tcW w:w="1763" w:type="pct"/>
            <w:tcBorders>
              <w:top w:val="double" w:sz="4" w:space="0" w:color="auto"/>
              <w:bottom w:val="nil"/>
            </w:tcBorders>
            <w:vAlign w:val="center"/>
          </w:tcPr>
          <w:p w:rsidR="00917CD0" w:rsidRPr="004B174B" w:rsidRDefault="004B05DD" w:rsidP="004719E1">
            <w:pPr>
              <w:jc w:val="left"/>
            </w:pPr>
            <w:r>
              <w:rPr>
                <w:rFonts w:eastAsiaTheme="minorHAnsi" w:cs="Garamond"/>
                <w:color w:val="000000"/>
              </w:rPr>
              <w:t>Kodicom, Diginet1816E</w:t>
            </w:r>
          </w:p>
        </w:tc>
        <w:tc>
          <w:tcPr>
            <w:tcW w:w="1204" w:type="pct"/>
            <w:tcBorders>
              <w:top w:val="double" w:sz="4" w:space="0" w:color="auto"/>
              <w:bottom w:val="nil"/>
              <w:right w:val="single" w:sz="4" w:space="0" w:color="000000" w:themeColor="text1"/>
            </w:tcBorders>
            <w:vAlign w:val="center"/>
          </w:tcPr>
          <w:p w:rsidR="00917CD0" w:rsidRPr="004B174B" w:rsidRDefault="004B05DD" w:rsidP="004719E1">
            <w:pPr>
              <w:jc w:val="left"/>
            </w:pPr>
            <w:r>
              <w:t>HDD250GB, LAN</w:t>
            </w:r>
          </w:p>
        </w:tc>
        <w:tc>
          <w:tcPr>
            <w:tcW w:w="365" w:type="pct"/>
            <w:tcBorders>
              <w:top w:val="double" w:sz="4" w:space="0" w:color="auto"/>
              <w:left w:val="single" w:sz="4" w:space="0" w:color="000000" w:themeColor="text1"/>
              <w:bottom w:val="nil"/>
            </w:tcBorders>
            <w:vAlign w:val="center"/>
          </w:tcPr>
          <w:p w:rsidR="00917CD0" w:rsidRPr="004B174B" w:rsidRDefault="004B05DD" w:rsidP="004719E1">
            <w:pPr>
              <w:jc w:val="right"/>
            </w:pPr>
            <w:r>
              <w:t>1</w:t>
            </w:r>
          </w:p>
        </w:tc>
        <w:tc>
          <w:tcPr>
            <w:tcW w:w="363" w:type="pct"/>
            <w:tcBorders>
              <w:top w:val="double" w:sz="4" w:space="0" w:color="auto"/>
              <w:bottom w:val="nil"/>
              <w:right w:val="single" w:sz="4" w:space="0" w:color="000000" w:themeColor="text1"/>
            </w:tcBorders>
            <w:vAlign w:val="center"/>
          </w:tcPr>
          <w:p w:rsidR="00917CD0" w:rsidRPr="004B174B" w:rsidRDefault="00917CD0" w:rsidP="004719E1">
            <w:pPr>
              <w:jc w:val="left"/>
            </w:pPr>
            <w:r w:rsidRPr="004B174B">
              <w:t>tk.</w:t>
            </w:r>
          </w:p>
        </w:tc>
      </w:tr>
      <w:tr w:rsidR="004B05DD" w:rsidTr="00075011">
        <w:trPr>
          <w:trHeight w:val="488"/>
          <w:jc w:val="center"/>
        </w:trPr>
        <w:tc>
          <w:tcPr>
            <w:tcW w:w="1305" w:type="pct"/>
            <w:tcBorders>
              <w:top w:val="nil"/>
              <w:left w:val="single" w:sz="4" w:space="0" w:color="000000" w:themeColor="text1"/>
              <w:bottom w:val="nil"/>
            </w:tcBorders>
            <w:vAlign w:val="center"/>
          </w:tcPr>
          <w:p w:rsidR="004B05DD" w:rsidRDefault="004B05DD" w:rsidP="004719E1">
            <w:pPr>
              <w:jc w:val="left"/>
            </w:pPr>
            <w:r>
              <w:t>Kuppelkaamera</w:t>
            </w:r>
          </w:p>
        </w:tc>
        <w:tc>
          <w:tcPr>
            <w:tcW w:w="1763" w:type="pct"/>
            <w:tcBorders>
              <w:top w:val="nil"/>
              <w:bottom w:val="nil"/>
            </w:tcBorders>
            <w:vAlign w:val="center"/>
          </w:tcPr>
          <w:p w:rsidR="004B05DD" w:rsidRDefault="004B05DD" w:rsidP="004719E1">
            <w:pPr>
              <w:jc w:val="left"/>
              <w:rPr>
                <w:rFonts w:eastAsiaTheme="minorHAnsi" w:cs="Garamond"/>
                <w:color w:val="000000"/>
                <w:sz w:val="24"/>
                <w:szCs w:val="24"/>
              </w:rPr>
            </w:pPr>
            <w:r>
              <w:rPr>
                <w:rFonts w:eastAsiaTheme="minorHAnsi" w:cs="Garamond"/>
                <w:color w:val="000000"/>
                <w:sz w:val="24"/>
                <w:szCs w:val="24"/>
              </w:rPr>
              <w:t>JCC-918D540TVL</w:t>
            </w:r>
          </w:p>
        </w:tc>
        <w:tc>
          <w:tcPr>
            <w:tcW w:w="1204" w:type="pct"/>
            <w:tcBorders>
              <w:top w:val="nil"/>
              <w:bottom w:val="nil"/>
              <w:right w:val="single" w:sz="4" w:space="0" w:color="000000" w:themeColor="text1"/>
            </w:tcBorders>
            <w:vAlign w:val="center"/>
          </w:tcPr>
          <w:p w:rsidR="004B05DD" w:rsidRDefault="004B05DD" w:rsidP="004719E1">
            <w:pPr>
              <w:jc w:val="left"/>
              <w:rPr>
                <w:rFonts w:eastAsiaTheme="minorHAnsi" w:cs="Garamond"/>
                <w:color w:val="000000"/>
                <w:sz w:val="24"/>
                <w:szCs w:val="24"/>
              </w:rPr>
            </w:pPr>
            <w:r>
              <w:rPr>
                <w:rFonts w:eastAsiaTheme="minorHAnsi" w:cs="Garamond"/>
                <w:color w:val="000000"/>
                <w:sz w:val="24"/>
                <w:szCs w:val="24"/>
              </w:rPr>
              <w:t>Värvi, 0.25lx</w:t>
            </w:r>
          </w:p>
        </w:tc>
        <w:tc>
          <w:tcPr>
            <w:tcW w:w="365" w:type="pct"/>
            <w:tcBorders>
              <w:top w:val="nil"/>
              <w:left w:val="single" w:sz="4" w:space="0" w:color="000000" w:themeColor="text1"/>
              <w:bottom w:val="nil"/>
            </w:tcBorders>
            <w:vAlign w:val="center"/>
          </w:tcPr>
          <w:p w:rsidR="004B05DD" w:rsidRPr="004B174B" w:rsidRDefault="00075011" w:rsidP="004719E1">
            <w:pPr>
              <w:jc w:val="right"/>
            </w:pPr>
            <w:r>
              <w:t>4</w:t>
            </w:r>
          </w:p>
        </w:tc>
        <w:tc>
          <w:tcPr>
            <w:tcW w:w="363" w:type="pct"/>
            <w:tcBorders>
              <w:top w:val="nil"/>
              <w:bottom w:val="nil"/>
              <w:right w:val="single" w:sz="4" w:space="0" w:color="000000" w:themeColor="text1"/>
            </w:tcBorders>
            <w:vAlign w:val="center"/>
          </w:tcPr>
          <w:p w:rsidR="004B05DD" w:rsidRDefault="004B05DD" w:rsidP="004719E1">
            <w:pPr>
              <w:jc w:val="left"/>
            </w:pPr>
            <w:r w:rsidRPr="004B174B">
              <w:t>tk.</w:t>
            </w:r>
          </w:p>
        </w:tc>
      </w:tr>
      <w:tr w:rsidR="00075011" w:rsidTr="00075011">
        <w:trPr>
          <w:trHeight w:val="488"/>
          <w:jc w:val="center"/>
        </w:trPr>
        <w:tc>
          <w:tcPr>
            <w:tcW w:w="1305" w:type="pct"/>
            <w:tcBorders>
              <w:top w:val="nil"/>
              <w:left w:val="single" w:sz="4" w:space="0" w:color="000000" w:themeColor="text1"/>
              <w:bottom w:val="nil"/>
            </w:tcBorders>
            <w:vAlign w:val="center"/>
          </w:tcPr>
          <w:p w:rsidR="00075011" w:rsidRPr="00AB0282" w:rsidRDefault="00075011" w:rsidP="00075011">
            <w:pPr>
              <w:jc w:val="left"/>
            </w:pPr>
            <w:r w:rsidRPr="00AB0282">
              <w:t>Välikaamera</w:t>
            </w:r>
          </w:p>
        </w:tc>
        <w:tc>
          <w:tcPr>
            <w:tcW w:w="1763" w:type="pct"/>
            <w:tcBorders>
              <w:top w:val="nil"/>
              <w:bottom w:val="nil"/>
            </w:tcBorders>
            <w:vAlign w:val="center"/>
          </w:tcPr>
          <w:p w:rsidR="00075011" w:rsidRPr="00AB0282" w:rsidRDefault="00075011" w:rsidP="00075011">
            <w:pPr>
              <w:jc w:val="left"/>
              <w:rPr>
                <w:rFonts w:eastAsia="Calibri" w:cs="Garamond"/>
                <w:color w:val="000000"/>
              </w:rPr>
            </w:pPr>
            <w:r w:rsidRPr="00AB0282">
              <w:rPr>
                <w:rFonts w:eastAsia="Calibri" w:cs="Garamond"/>
                <w:color w:val="000000"/>
              </w:rPr>
              <w:t>Panasonic WV-CP280</w:t>
            </w:r>
          </w:p>
        </w:tc>
        <w:tc>
          <w:tcPr>
            <w:tcW w:w="1204" w:type="pct"/>
            <w:tcBorders>
              <w:top w:val="nil"/>
              <w:bottom w:val="nil"/>
              <w:right w:val="single" w:sz="4" w:space="0" w:color="000000" w:themeColor="text1"/>
            </w:tcBorders>
            <w:vAlign w:val="center"/>
          </w:tcPr>
          <w:p w:rsidR="00075011" w:rsidRPr="007B4528" w:rsidRDefault="00075011" w:rsidP="00075011">
            <w:pPr>
              <w:jc w:val="left"/>
              <w:rPr>
                <w:rFonts w:eastAsia="Calibri" w:cs="Garamond"/>
                <w:color w:val="000000"/>
                <w:sz w:val="24"/>
                <w:szCs w:val="24"/>
              </w:rPr>
            </w:pPr>
            <w:r>
              <w:rPr>
                <w:rFonts w:eastAsia="Calibri" w:cs="Garamond"/>
                <w:color w:val="000000"/>
                <w:sz w:val="24"/>
                <w:szCs w:val="24"/>
              </w:rPr>
              <w:t>Värvi, day-night</w:t>
            </w:r>
          </w:p>
        </w:tc>
        <w:tc>
          <w:tcPr>
            <w:tcW w:w="365" w:type="pct"/>
            <w:tcBorders>
              <w:top w:val="nil"/>
              <w:left w:val="single" w:sz="4" w:space="0" w:color="000000" w:themeColor="text1"/>
              <w:bottom w:val="nil"/>
            </w:tcBorders>
            <w:vAlign w:val="center"/>
          </w:tcPr>
          <w:p w:rsidR="00075011" w:rsidRDefault="00075011" w:rsidP="00075011">
            <w:pPr>
              <w:jc w:val="right"/>
            </w:pPr>
            <w:r>
              <w:t>4</w:t>
            </w:r>
          </w:p>
        </w:tc>
        <w:tc>
          <w:tcPr>
            <w:tcW w:w="363" w:type="pct"/>
            <w:tcBorders>
              <w:top w:val="nil"/>
              <w:bottom w:val="nil"/>
              <w:right w:val="single" w:sz="4" w:space="0" w:color="000000" w:themeColor="text1"/>
            </w:tcBorders>
            <w:vAlign w:val="center"/>
          </w:tcPr>
          <w:p w:rsidR="00075011" w:rsidRDefault="00075011" w:rsidP="00075011">
            <w:pPr>
              <w:jc w:val="left"/>
            </w:pPr>
            <w:r w:rsidRPr="004B174B">
              <w:t>tk.</w:t>
            </w:r>
          </w:p>
        </w:tc>
      </w:tr>
      <w:tr w:rsidR="00075011" w:rsidTr="00075011">
        <w:trPr>
          <w:trHeight w:val="488"/>
          <w:jc w:val="center"/>
        </w:trPr>
        <w:tc>
          <w:tcPr>
            <w:tcW w:w="1305" w:type="pct"/>
            <w:tcBorders>
              <w:top w:val="nil"/>
              <w:left w:val="single" w:sz="4" w:space="0" w:color="000000" w:themeColor="text1"/>
              <w:bottom w:val="nil"/>
            </w:tcBorders>
            <w:vAlign w:val="center"/>
          </w:tcPr>
          <w:p w:rsidR="00075011" w:rsidRPr="00AB0282" w:rsidRDefault="00075011" w:rsidP="00075011">
            <w:pPr>
              <w:jc w:val="left"/>
            </w:pPr>
            <w:r w:rsidRPr="00AB0282">
              <w:t>Objektiiv</w:t>
            </w:r>
          </w:p>
        </w:tc>
        <w:tc>
          <w:tcPr>
            <w:tcW w:w="1763" w:type="pct"/>
            <w:tcBorders>
              <w:top w:val="nil"/>
              <w:bottom w:val="nil"/>
            </w:tcBorders>
            <w:vAlign w:val="center"/>
          </w:tcPr>
          <w:p w:rsidR="00075011" w:rsidRPr="00364EB9" w:rsidRDefault="00075011" w:rsidP="00075011">
            <w:pPr>
              <w:jc w:val="left"/>
              <w:rPr>
                <w:rFonts w:eastAsia="Calibri" w:cs="Garamond"/>
                <w:color w:val="000000"/>
              </w:rPr>
            </w:pPr>
            <w:r w:rsidRPr="00364EB9">
              <w:rPr>
                <w:rFonts w:eastAsia="Calibri" w:cs="Garamond"/>
                <w:color w:val="000000"/>
              </w:rPr>
              <w:t>FUIJNON</w:t>
            </w:r>
          </w:p>
        </w:tc>
        <w:tc>
          <w:tcPr>
            <w:tcW w:w="1204" w:type="pct"/>
            <w:tcBorders>
              <w:top w:val="nil"/>
              <w:bottom w:val="nil"/>
              <w:right w:val="single" w:sz="4" w:space="0" w:color="000000" w:themeColor="text1"/>
            </w:tcBorders>
            <w:vAlign w:val="center"/>
          </w:tcPr>
          <w:p w:rsidR="00075011" w:rsidRPr="00364EB9" w:rsidRDefault="00075011" w:rsidP="00075011">
            <w:pPr>
              <w:jc w:val="left"/>
              <w:rPr>
                <w:rFonts w:eastAsia="Calibri" w:cs="Garamond"/>
                <w:color w:val="000000"/>
              </w:rPr>
            </w:pPr>
            <w:r w:rsidRPr="00364EB9">
              <w:rPr>
                <w:rFonts w:eastAsia="Calibri" w:cs="Garamond"/>
                <w:color w:val="000000"/>
              </w:rPr>
              <w:t>varif.autoiris, 5-50mm</w:t>
            </w:r>
          </w:p>
        </w:tc>
        <w:tc>
          <w:tcPr>
            <w:tcW w:w="365" w:type="pct"/>
            <w:tcBorders>
              <w:top w:val="nil"/>
              <w:left w:val="single" w:sz="4" w:space="0" w:color="000000" w:themeColor="text1"/>
              <w:bottom w:val="nil"/>
            </w:tcBorders>
            <w:vAlign w:val="center"/>
          </w:tcPr>
          <w:p w:rsidR="00075011" w:rsidRDefault="00075011" w:rsidP="00075011">
            <w:pPr>
              <w:jc w:val="right"/>
            </w:pPr>
            <w:r>
              <w:t>6</w:t>
            </w:r>
          </w:p>
        </w:tc>
        <w:tc>
          <w:tcPr>
            <w:tcW w:w="363" w:type="pct"/>
            <w:tcBorders>
              <w:top w:val="nil"/>
              <w:bottom w:val="nil"/>
              <w:right w:val="single" w:sz="4" w:space="0" w:color="000000" w:themeColor="text1"/>
            </w:tcBorders>
            <w:vAlign w:val="center"/>
          </w:tcPr>
          <w:p w:rsidR="00075011" w:rsidRPr="004B174B" w:rsidRDefault="00075011" w:rsidP="00075011">
            <w:pPr>
              <w:jc w:val="left"/>
            </w:pPr>
            <w:r>
              <w:t>tk.</w:t>
            </w:r>
          </w:p>
        </w:tc>
      </w:tr>
      <w:tr w:rsidR="004B05DD" w:rsidTr="00075011">
        <w:trPr>
          <w:trHeight w:val="488"/>
          <w:jc w:val="center"/>
        </w:trPr>
        <w:tc>
          <w:tcPr>
            <w:tcW w:w="1305" w:type="pct"/>
            <w:tcBorders>
              <w:top w:val="nil"/>
              <w:left w:val="single" w:sz="4" w:space="0" w:color="000000" w:themeColor="text1"/>
              <w:bottom w:val="nil"/>
            </w:tcBorders>
            <w:vAlign w:val="center"/>
          </w:tcPr>
          <w:p w:rsidR="004B05DD" w:rsidRDefault="004B05DD" w:rsidP="004B05DD">
            <w:pPr>
              <w:jc w:val="left"/>
            </w:pPr>
            <w:r>
              <w:t>Monitor</w:t>
            </w:r>
          </w:p>
        </w:tc>
        <w:tc>
          <w:tcPr>
            <w:tcW w:w="1763" w:type="pct"/>
            <w:tcBorders>
              <w:top w:val="nil"/>
              <w:bottom w:val="nil"/>
            </w:tcBorders>
            <w:vAlign w:val="center"/>
          </w:tcPr>
          <w:p w:rsidR="004B05DD" w:rsidRDefault="004B05DD" w:rsidP="004719E1">
            <w:pPr>
              <w:jc w:val="left"/>
              <w:rPr>
                <w:rFonts w:eastAsiaTheme="minorHAnsi" w:cs="Garamond"/>
                <w:color w:val="000000"/>
                <w:sz w:val="24"/>
                <w:szCs w:val="24"/>
              </w:rPr>
            </w:pPr>
          </w:p>
        </w:tc>
        <w:tc>
          <w:tcPr>
            <w:tcW w:w="1204" w:type="pct"/>
            <w:tcBorders>
              <w:top w:val="nil"/>
              <w:bottom w:val="nil"/>
              <w:right w:val="single" w:sz="4" w:space="0" w:color="000000" w:themeColor="text1"/>
            </w:tcBorders>
            <w:vAlign w:val="center"/>
          </w:tcPr>
          <w:p w:rsidR="004B05DD" w:rsidRDefault="004B05DD" w:rsidP="004719E1">
            <w:pPr>
              <w:jc w:val="left"/>
              <w:rPr>
                <w:rFonts w:eastAsiaTheme="minorHAnsi" w:cs="Garamond"/>
                <w:color w:val="000000"/>
                <w:sz w:val="24"/>
                <w:szCs w:val="24"/>
              </w:rPr>
            </w:pPr>
            <w:r>
              <w:rPr>
                <w:rFonts w:eastAsiaTheme="minorHAnsi" w:cs="Garamond"/>
                <w:color w:val="000000"/>
                <w:sz w:val="24"/>
                <w:szCs w:val="24"/>
              </w:rPr>
              <w:t>LCD 17’’</w:t>
            </w:r>
          </w:p>
        </w:tc>
        <w:tc>
          <w:tcPr>
            <w:tcW w:w="365" w:type="pct"/>
            <w:tcBorders>
              <w:top w:val="nil"/>
              <w:left w:val="single" w:sz="4" w:space="0" w:color="000000" w:themeColor="text1"/>
              <w:bottom w:val="nil"/>
            </w:tcBorders>
            <w:vAlign w:val="center"/>
          </w:tcPr>
          <w:p w:rsidR="004B05DD" w:rsidRDefault="004B05DD" w:rsidP="004719E1">
            <w:pPr>
              <w:jc w:val="right"/>
            </w:pPr>
            <w:r>
              <w:t>1</w:t>
            </w:r>
          </w:p>
        </w:tc>
        <w:tc>
          <w:tcPr>
            <w:tcW w:w="363" w:type="pct"/>
            <w:tcBorders>
              <w:top w:val="nil"/>
              <w:bottom w:val="nil"/>
              <w:right w:val="single" w:sz="4" w:space="0" w:color="000000" w:themeColor="text1"/>
            </w:tcBorders>
            <w:vAlign w:val="center"/>
          </w:tcPr>
          <w:p w:rsidR="004B05DD" w:rsidRDefault="004B05DD" w:rsidP="004719E1">
            <w:pPr>
              <w:jc w:val="left"/>
            </w:pPr>
            <w:r w:rsidRPr="004B174B">
              <w:t>tk.</w:t>
            </w:r>
          </w:p>
        </w:tc>
      </w:tr>
      <w:tr w:rsidR="00075011" w:rsidTr="00075011">
        <w:trPr>
          <w:trHeight w:val="488"/>
          <w:jc w:val="center"/>
        </w:trPr>
        <w:tc>
          <w:tcPr>
            <w:tcW w:w="1305" w:type="pct"/>
            <w:tcBorders>
              <w:top w:val="nil"/>
              <w:left w:val="single" w:sz="4" w:space="0" w:color="000000" w:themeColor="text1"/>
              <w:bottom w:val="nil"/>
            </w:tcBorders>
            <w:vAlign w:val="center"/>
          </w:tcPr>
          <w:p w:rsidR="00075011" w:rsidRDefault="00075011" w:rsidP="00075011">
            <w:pPr>
              <w:jc w:val="left"/>
            </w:pPr>
            <w:r>
              <w:t>Toitekaabel</w:t>
            </w:r>
          </w:p>
        </w:tc>
        <w:tc>
          <w:tcPr>
            <w:tcW w:w="1763" w:type="pct"/>
            <w:tcBorders>
              <w:top w:val="nil"/>
              <w:bottom w:val="nil"/>
            </w:tcBorders>
            <w:vAlign w:val="center"/>
          </w:tcPr>
          <w:p w:rsidR="00075011" w:rsidRPr="004B174B" w:rsidRDefault="00075011" w:rsidP="00075011">
            <w:pPr>
              <w:jc w:val="left"/>
            </w:pPr>
            <w:r>
              <w:rPr>
                <w:rFonts w:eastAsia="Calibri" w:cs="Garamond"/>
                <w:color w:val="000000"/>
                <w:sz w:val="24"/>
                <w:szCs w:val="24"/>
              </w:rPr>
              <w:t>PPJ</w:t>
            </w:r>
          </w:p>
        </w:tc>
        <w:tc>
          <w:tcPr>
            <w:tcW w:w="1204" w:type="pct"/>
            <w:tcBorders>
              <w:top w:val="nil"/>
              <w:bottom w:val="nil"/>
              <w:right w:val="single" w:sz="4" w:space="0" w:color="000000" w:themeColor="text1"/>
            </w:tcBorders>
            <w:vAlign w:val="center"/>
          </w:tcPr>
          <w:p w:rsidR="00075011" w:rsidRPr="004B174B" w:rsidRDefault="00075011" w:rsidP="00075011">
            <w:pPr>
              <w:jc w:val="left"/>
            </w:pPr>
            <w:r>
              <w:rPr>
                <w:rFonts w:eastAsia="Calibri" w:cs="Garamond"/>
                <w:color w:val="000000"/>
                <w:sz w:val="24"/>
                <w:szCs w:val="24"/>
              </w:rPr>
              <w:t>3x1.5</w:t>
            </w:r>
          </w:p>
        </w:tc>
        <w:tc>
          <w:tcPr>
            <w:tcW w:w="365" w:type="pct"/>
            <w:tcBorders>
              <w:top w:val="nil"/>
              <w:left w:val="single" w:sz="4" w:space="0" w:color="000000" w:themeColor="text1"/>
              <w:bottom w:val="nil"/>
            </w:tcBorders>
            <w:vAlign w:val="center"/>
          </w:tcPr>
          <w:p w:rsidR="00075011" w:rsidRPr="004B174B" w:rsidRDefault="00075011" w:rsidP="00075011">
            <w:pPr>
              <w:jc w:val="right"/>
            </w:pPr>
          </w:p>
        </w:tc>
        <w:tc>
          <w:tcPr>
            <w:tcW w:w="363" w:type="pct"/>
            <w:tcBorders>
              <w:top w:val="nil"/>
              <w:bottom w:val="nil"/>
              <w:right w:val="single" w:sz="4" w:space="0" w:color="000000" w:themeColor="text1"/>
            </w:tcBorders>
            <w:vAlign w:val="center"/>
          </w:tcPr>
          <w:p w:rsidR="00075011" w:rsidRPr="004B174B" w:rsidRDefault="00075011" w:rsidP="00075011">
            <w:pPr>
              <w:jc w:val="left"/>
            </w:pPr>
            <w:r>
              <w:t>m</w:t>
            </w:r>
          </w:p>
        </w:tc>
      </w:tr>
      <w:tr w:rsidR="00075011" w:rsidTr="00075011">
        <w:trPr>
          <w:trHeight w:val="488"/>
          <w:jc w:val="center"/>
        </w:trPr>
        <w:tc>
          <w:tcPr>
            <w:tcW w:w="1305" w:type="pct"/>
            <w:tcBorders>
              <w:top w:val="nil"/>
              <w:left w:val="single" w:sz="4" w:space="0" w:color="000000" w:themeColor="text1"/>
            </w:tcBorders>
            <w:vAlign w:val="center"/>
          </w:tcPr>
          <w:p w:rsidR="00075011" w:rsidRDefault="00075011" w:rsidP="00075011">
            <w:pPr>
              <w:jc w:val="left"/>
            </w:pPr>
            <w:r>
              <w:lastRenderedPageBreak/>
              <w:t>Koaksiaalkaabel</w:t>
            </w:r>
          </w:p>
        </w:tc>
        <w:tc>
          <w:tcPr>
            <w:tcW w:w="1763" w:type="pct"/>
            <w:tcBorders>
              <w:top w:val="nil"/>
            </w:tcBorders>
            <w:vAlign w:val="center"/>
          </w:tcPr>
          <w:p w:rsidR="00075011" w:rsidRPr="007B4528" w:rsidRDefault="00075011" w:rsidP="00075011">
            <w:pPr>
              <w:jc w:val="left"/>
              <w:rPr>
                <w:rFonts w:eastAsia="Calibri" w:cs="Garamond"/>
                <w:color w:val="000000"/>
                <w:sz w:val="24"/>
                <w:szCs w:val="24"/>
              </w:rPr>
            </w:pPr>
            <w:r>
              <w:rPr>
                <w:rFonts w:eastAsia="Calibri" w:cs="Garamond"/>
                <w:color w:val="000000"/>
              </w:rPr>
              <w:t>RG59</w:t>
            </w:r>
          </w:p>
        </w:tc>
        <w:tc>
          <w:tcPr>
            <w:tcW w:w="1204" w:type="pct"/>
            <w:tcBorders>
              <w:top w:val="nil"/>
              <w:right w:val="single" w:sz="4" w:space="0" w:color="000000" w:themeColor="text1"/>
            </w:tcBorders>
            <w:vAlign w:val="center"/>
          </w:tcPr>
          <w:p w:rsidR="00075011" w:rsidRPr="007B4528" w:rsidRDefault="00075011" w:rsidP="00075011">
            <w:pPr>
              <w:jc w:val="left"/>
              <w:rPr>
                <w:rFonts w:eastAsia="Calibri" w:cs="Garamond"/>
                <w:color w:val="000000"/>
                <w:sz w:val="24"/>
                <w:szCs w:val="24"/>
              </w:rPr>
            </w:pPr>
            <w:r>
              <w:rPr>
                <w:rFonts w:eastAsia="Calibri" w:cs="Garamond"/>
                <w:color w:val="000000"/>
                <w:sz w:val="24"/>
                <w:szCs w:val="24"/>
              </w:rPr>
              <w:t>Cu</w:t>
            </w:r>
          </w:p>
        </w:tc>
        <w:tc>
          <w:tcPr>
            <w:tcW w:w="365" w:type="pct"/>
            <w:tcBorders>
              <w:top w:val="nil"/>
              <w:left w:val="single" w:sz="4" w:space="0" w:color="000000" w:themeColor="text1"/>
            </w:tcBorders>
            <w:vAlign w:val="center"/>
          </w:tcPr>
          <w:p w:rsidR="00075011" w:rsidRDefault="00075011" w:rsidP="00075011">
            <w:pPr>
              <w:jc w:val="right"/>
            </w:pPr>
          </w:p>
        </w:tc>
        <w:tc>
          <w:tcPr>
            <w:tcW w:w="363" w:type="pct"/>
            <w:tcBorders>
              <w:top w:val="nil"/>
              <w:right w:val="single" w:sz="4" w:space="0" w:color="000000" w:themeColor="text1"/>
            </w:tcBorders>
            <w:vAlign w:val="center"/>
          </w:tcPr>
          <w:p w:rsidR="00075011" w:rsidRDefault="00075011" w:rsidP="00075011">
            <w:pPr>
              <w:jc w:val="left"/>
            </w:pPr>
            <w:r>
              <w:t>m</w:t>
            </w:r>
          </w:p>
        </w:tc>
      </w:tr>
    </w:tbl>
    <w:p w:rsidR="00201868" w:rsidRDefault="00201868" w:rsidP="00201868">
      <w:pPr>
        <w:pStyle w:val="Heading2"/>
      </w:pPr>
      <w:bookmarkStart w:id="17" w:name="_Toc203361915"/>
      <w:r>
        <w:t>Televisiooni- ja andmesideseadmete spetsifikatsioon</w:t>
      </w:r>
      <w:bookmarkEnd w:id="17"/>
    </w:p>
    <w:tbl>
      <w:tblPr>
        <w:tblStyle w:val="TableGrid"/>
        <w:tblW w:w="5000" w:type="pct"/>
        <w:jc w:val="center"/>
        <w:tblBorders>
          <w:insideV w:val="none" w:sz="0" w:space="0" w:color="auto"/>
        </w:tblBorders>
        <w:tblLook w:val="04A0"/>
      </w:tblPr>
      <w:tblGrid>
        <w:gridCol w:w="2512"/>
        <w:gridCol w:w="3395"/>
        <w:gridCol w:w="2319"/>
        <w:gridCol w:w="703"/>
        <w:gridCol w:w="700"/>
      </w:tblGrid>
      <w:tr w:rsidR="00917CD0" w:rsidTr="00D5747C">
        <w:trPr>
          <w:trHeight w:val="488"/>
          <w:jc w:val="center"/>
        </w:trPr>
        <w:tc>
          <w:tcPr>
            <w:tcW w:w="1304" w:type="pct"/>
            <w:tcBorders>
              <w:left w:val="single" w:sz="4" w:space="0" w:color="000000" w:themeColor="text1"/>
              <w:bottom w:val="double" w:sz="4" w:space="0" w:color="auto"/>
            </w:tcBorders>
            <w:vAlign w:val="center"/>
          </w:tcPr>
          <w:p w:rsidR="00917CD0" w:rsidRPr="004B174B" w:rsidRDefault="00917CD0" w:rsidP="004719E1">
            <w:pPr>
              <w:jc w:val="center"/>
              <w:rPr>
                <w:b/>
              </w:rPr>
            </w:pPr>
            <w:r w:rsidRPr="004B174B">
              <w:rPr>
                <w:b/>
              </w:rPr>
              <w:t>Nimetus</w:t>
            </w:r>
          </w:p>
        </w:tc>
        <w:tc>
          <w:tcPr>
            <w:tcW w:w="1763" w:type="pct"/>
            <w:tcBorders>
              <w:bottom w:val="double" w:sz="4" w:space="0" w:color="auto"/>
            </w:tcBorders>
            <w:vAlign w:val="center"/>
          </w:tcPr>
          <w:p w:rsidR="00917CD0" w:rsidRPr="004B174B" w:rsidRDefault="00917CD0" w:rsidP="004719E1">
            <w:pPr>
              <w:jc w:val="center"/>
              <w:rPr>
                <w:b/>
              </w:rPr>
            </w:pPr>
            <w:r w:rsidRPr="004B174B">
              <w:rPr>
                <w:b/>
              </w:rPr>
              <w:t>Tootja, mudel</w:t>
            </w:r>
          </w:p>
        </w:tc>
        <w:tc>
          <w:tcPr>
            <w:tcW w:w="1204" w:type="pct"/>
            <w:tcBorders>
              <w:bottom w:val="double" w:sz="4" w:space="0" w:color="auto"/>
              <w:right w:val="single" w:sz="4" w:space="0" w:color="000000" w:themeColor="text1"/>
            </w:tcBorders>
            <w:vAlign w:val="center"/>
          </w:tcPr>
          <w:p w:rsidR="00917CD0" w:rsidRPr="004B174B" w:rsidRDefault="00917CD0" w:rsidP="004719E1">
            <w:pPr>
              <w:jc w:val="center"/>
              <w:rPr>
                <w:b/>
              </w:rPr>
            </w:pPr>
            <w:r w:rsidRPr="004B174B">
              <w:rPr>
                <w:b/>
              </w:rPr>
              <w:t>Parameetrid</w:t>
            </w:r>
          </w:p>
        </w:tc>
        <w:tc>
          <w:tcPr>
            <w:tcW w:w="365" w:type="pct"/>
            <w:tcBorders>
              <w:left w:val="single" w:sz="4" w:space="0" w:color="000000" w:themeColor="text1"/>
              <w:bottom w:val="double" w:sz="4" w:space="0" w:color="auto"/>
            </w:tcBorders>
            <w:vAlign w:val="center"/>
          </w:tcPr>
          <w:p w:rsidR="00917CD0" w:rsidRPr="004B174B" w:rsidRDefault="00917CD0" w:rsidP="004719E1">
            <w:pPr>
              <w:jc w:val="center"/>
              <w:rPr>
                <w:b/>
              </w:rPr>
            </w:pPr>
            <w:r w:rsidRPr="004B174B">
              <w:rPr>
                <w:b/>
              </w:rPr>
              <w:t>Hulk</w:t>
            </w:r>
          </w:p>
        </w:tc>
        <w:tc>
          <w:tcPr>
            <w:tcW w:w="363" w:type="pct"/>
            <w:tcBorders>
              <w:bottom w:val="double" w:sz="4" w:space="0" w:color="auto"/>
              <w:right w:val="single" w:sz="4" w:space="0" w:color="000000" w:themeColor="text1"/>
            </w:tcBorders>
            <w:vAlign w:val="center"/>
          </w:tcPr>
          <w:p w:rsidR="00917CD0" w:rsidRPr="004B174B" w:rsidRDefault="00917CD0" w:rsidP="004719E1">
            <w:pPr>
              <w:jc w:val="center"/>
              <w:rPr>
                <w:b/>
              </w:rPr>
            </w:pPr>
            <w:r w:rsidRPr="004B174B">
              <w:rPr>
                <w:b/>
              </w:rPr>
              <w:t>Ühik</w:t>
            </w:r>
          </w:p>
        </w:tc>
      </w:tr>
      <w:tr w:rsidR="008F60C1" w:rsidTr="00D5747C">
        <w:trPr>
          <w:trHeight w:val="488"/>
          <w:jc w:val="center"/>
        </w:trPr>
        <w:tc>
          <w:tcPr>
            <w:tcW w:w="1304" w:type="pct"/>
            <w:tcBorders>
              <w:top w:val="double" w:sz="4" w:space="0" w:color="auto"/>
              <w:left w:val="single" w:sz="4" w:space="0" w:color="000000" w:themeColor="text1"/>
              <w:bottom w:val="nil"/>
            </w:tcBorders>
            <w:vAlign w:val="center"/>
          </w:tcPr>
          <w:p w:rsidR="008F60C1" w:rsidRDefault="008F60C1" w:rsidP="00A909B0">
            <w:pPr>
              <w:jc w:val="left"/>
            </w:pPr>
            <w:r>
              <w:t>Seadmekapp</w:t>
            </w:r>
          </w:p>
        </w:tc>
        <w:tc>
          <w:tcPr>
            <w:tcW w:w="1763" w:type="pct"/>
            <w:tcBorders>
              <w:top w:val="double" w:sz="4" w:space="0" w:color="auto"/>
              <w:bottom w:val="nil"/>
            </w:tcBorders>
            <w:vAlign w:val="center"/>
          </w:tcPr>
          <w:p w:rsidR="008F60C1" w:rsidRDefault="0081774A" w:rsidP="00A909B0">
            <w:pPr>
              <w:jc w:val="left"/>
            </w:pPr>
            <w:r>
              <w:t>1666 32</w:t>
            </w:r>
            <w:r w:rsidR="008F60C1">
              <w:t>U</w:t>
            </w:r>
          </w:p>
        </w:tc>
        <w:tc>
          <w:tcPr>
            <w:tcW w:w="1204" w:type="pct"/>
            <w:tcBorders>
              <w:top w:val="double" w:sz="4" w:space="0" w:color="auto"/>
              <w:bottom w:val="nil"/>
              <w:right w:val="single" w:sz="4" w:space="0" w:color="000000" w:themeColor="text1"/>
            </w:tcBorders>
            <w:vAlign w:val="center"/>
          </w:tcPr>
          <w:p w:rsidR="008F60C1" w:rsidRDefault="00800CB2" w:rsidP="0081774A">
            <w:pPr>
              <w:jc w:val="left"/>
            </w:pPr>
            <w:r>
              <w:t xml:space="preserve">19’’, </w:t>
            </w:r>
            <w:r w:rsidR="0081774A">
              <w:t>metalluks</w:t>
            </w:r>
          </w:p>
        </w:tc>
        <w:tc>
          <w:tcPr>
            <w:tcW w:w="365" w:type="pct"/>
            <w:tcBorders>
              <w:top w:val="double" w:sz="4" w:space="0" w:color="auto"/>
              <w:left w:val="single" w:sz="4" w:space="0" w:color="000000" w:themeColor="text1"/>
              <w:bottom w:val="nil"/>
            </w:tcBorders>
            <w:vAlign w:val="center"/>
          </w:tcPr>
          <w:p w:rsidR="008F60C1" w:rsidRPr="004B174B" w:rsidRDefault="008F60C1" w:rsidP="00A909B0">
            <w:pPr>
              <w:jc w:val="right"/>
            </w:pPr>
            <w:r>
              <w:t>1</w:t>
            </w:r>
          </w:p>
        </w:tc>
        <w:tc>
          <w:tcPr>
            <w:tcW w:w="363" w:type="pct"/>
            <w:tcBorders>
              <w:top w:val="double" w:sz="4" w:space="0" w:color="auto"/>
              <w:bottom w:val="nil"/>
              <w:right w:val="single" w:sz="4" w:space="0" w:color="000000" w:themeColor="text1"/>
            </w:tcBorders>
            <w:vAlign w:val="center"/>
          </w:tcPr>
          <w:p w:rsidR="008F60C1" w:rsidRPr="004B174B" w:rsidRDefault="008F60C1" w:rsidP="00A909B0">
            <w:pPr>
              <w:jc w:val="left"/>
            </w:pPr>
            <w:r w:rsidRPr="004B174B">
              <w:t>tk.</w:t>
            </w:r>
          </w:p>
        </w:tc>
      </w:tr>
      <w:tr w:rsidR="008F60C1" w:rsidTr="00D5747C">
        <w:trPr>
          <w:trHeight w:val="488"/>
          <w:jc w:val="center"/>
        </w:trPr>
        <w:tc>
          <w:tcPr>
            <w:tcW w:w="1304" w:type="pct"/>
            <w:tcBorders>
              <w:top w:val="nil"/>
              <w:left w:val="single" w:sz="4" w:space="0" w:color="000000" w:themeColor="text1"/>
              <w:bottom w:val="nil"/>
            </w:tcBorders>
            <w:vAlign w:val="center"/>
          </w:tcPr>
          <w:p w:rsidR="008F60C1" w:rsidRDefault="008F60C1" w:rsidP="004719E1">
            <w:pPr>
              <w:jc w:val="left"/>
            </w:pPr>
            <w:r>
              <w:t>Otsastamispaneel</w:t>
            </w:r>
          </w:p>
        </w:tc>
        <w:tc>
          <w:tcPr>
            <w:tcW w:w="1763" w:type="pct"/>
            <w:tcBorders>
              <w:top w:val="nil"/>
              <w:bottom w:val="nil"/>
            </w:tcBorders>
            <w:vAlign w:val="center"/>
          </w:tcPr>
          <w:p w:rsidR="008F60C1" w:rsidRDefault="008F60C1" w:rsidP="004719E1">
            <w:pPr>
              <w:jc w:val="left"/>
            </w:pPr>
            <w:r>
              <w:t>24xRJ45 Cat5e</w:t>
            </w:r>
          </w:p>
        </w:tc>
        <w:tc>
          <w:tcPr>
            <w:tcW w:w="1204" w:type="pct"/>
            <w:tcBorders>
              <w:top w:val="nil"/>
              <w:bottom w:val="nil"/>
              <w:right w:val="single" w:sz="4" w:space="0" w:color="000000" w:themeColor="text1"/>
            </w:tcBorders>
            <w:vAlign w:val="center"/>
          </w:tcPr>
          <w:p w:rsidR="008F60C1" w:rsidRDefault="008F60C1" w:rsidP="004719E1">
            <w:pPr>
              <w:jc w:val="left"/>
            </w:pPr>
            <w:r>
              <w:t>19’’</w:t>
            </w:r>
          </w:p>
        </w:tc>
        <w:tc>
          <w:tcPr>
            <w:tcW w:w="365" w:type="pct"/>
            <w:tcBorders>
              <w:top w:val="nil"/>
              <w:left w:val="single" w:sz="4" w:space="0" w:color="000000" w:themeColor="text1"/>
              <w:bottom w:val="nil"/>
            </w:tcBorders>
            <w:vAlign w:val="center"/>
          </w:tcPr>
          <w:p w:rsidR="008F60C1" w:rsidRPr="004B174B" w:rsidRDefault="0081774A" w:rsidP="004719E1">
            <w:pPr>
              <w:jc w:val="right"/>
            </w:pPr>
            <w:r>
              <w:t>3</w:t>
            </w:r>
          </w:p>
        </w:tc>
        <w:tc>
          <w:tcPr>
            <w:tcW w:w="363" w:type="pct"/>
            <w:tcBorders>
              <w:top w:val="nil"/>
              <w:bottom w:val="nil"/>
              <w:right w:val="single" w:sz="4" w:space="0" w:color="000000" w:themeColor="text1"/>
            </w:tcBorders>
            <w:vAlign w:val="center"/>
          </w:tcPr>
          <w:p w:rsidR="008F60C1" w:rsidRPr="004B174B" w:rsidRDefault="008F60C1" w:rsidP="004719E1">
            <w:pPr>
              <w:jc w:val="left"/>
            </w:pPr>
            <w:r>
              <w:t>kmpl.</w:t>
            </w:r>
          </w:p>
        </w:tc>
      </w:tr>
      <w:tr w:rsidR="008F60C1" w:rsidTr="00D5747C">
        <w:trPr>
          <w:trHeight w:val="488"/>
          <w:jc w:val="center"/>
        </w:trPr>
        <w:tc>
          <w:tcPr>
            <w:tcW w:w="1304" w:type="pct"/>
            <w:tcBorders>
              <w:top w:val="nil"/>
              <w:left w:val="single" w:sz="4" w:space="0" w:color="000000" w:themeColor="text1"/>
              <w:bottom w:val="nil"/>
            </w:tcBorders>
            <w:vAlign w:val="center"/>
          </w:tcPr>
          <w:p w:rsidR="008F60C1" w:rsidRDefault="008F60C1" w:rsidP="004719E1">
            <w:pPr>
              <w:jc w:val="left"/>
            </w:pPr>
            <w:r>
              <w:t>Seadmeriiul</w:t>
            </w:r>
          </w:p>
        </w:tc>
        <w:tc>
          <w:tcPr>
            <w:tcW w:w="1763" w:type="pct"/>
            <w:tcBorders>
              <w:top w:val="nil"/>
              <w:bottom w:val="nil"/>
            </w:tcBorders>
            <w:vAlign w:val="center"/>
          </w:tcPr>
          <w:p w:rsidR="008F60C1" w:rsidRDefault="008F60C1" w:rsidP="004719E1">
            <w:pPr>
              <w:jc w:val="left"/>
            </w:pPr>
          </w:p>
        </w:tc>
        <w:tc>
          <w:tcPr>
            <w:tcW w:w="1204" w:type="pct"/>
            <w:tcBorders>
              <w:top w:val="nil"/>
              <w:bottom w:val="nil"/>
              <w:right w:val="single" w:sz="4" w:space="0" w:color="000000" w:themeColor="text1"/>
            </w:tcBorders>
            <w:vAlign w:val="center"/>
          </w:tcPr>
          <w:p w:rsidR="008F60C1" w:rsidRDefault="008F60C1" w:rsidP="0081774A">
            <w:pPr>
              <w:jc w:val="left"/>
            </w:pPr>
            <w:r>
              <w:t xml:space="preserve">19’’, sügavus </w:t>
            </w:r>
            <w:r w:rsidR="0081774A">
              <w:t>4</w:t>
            </w:r>
            <w:r>
              <w:t>00m</w:t>
            </w:r>
          </w:p>
        </w:tc>
        <w:tc>
          <w:tcPr>
            <w:tcW w:w="365" w:type="pct"/>
            <w:tcBorders>
              <w:top w:val="nil"/>
              <w:left w:val="single" w:sz="4" w:space="0" w:color="000000" w:themeColor="text1"/>
              <w:bottom w:val="nil"/>
            </w:tcBorders>
            <w:vAlign w:val="center"/>
          </w:tcPr>
          <w:p w:rsidR="008F60C1" w:rsidRPr="004B174B" w:rsidRDefault="008F60C1" w:rsidP="004719E1">
            <w:pPr>
              <w:jc w:val="right"/>
            </w:pPr>
            <w:r>
              <w:t>3</w:t>
            </w:r>
          </w:p>
        </w:tc>
        <w:tc>
          <w:tcPr>
            <w:tcW w:w="363" w:type="pct"/>
            <w:tcBorders>
              <w:top w:val="nil"/>
              <w:bottom w:val="nil"/>
              <w:right w:val="single" w:sz="4" w:space="0" w:color="000000" w:themeColor="text1"/>
            </w:tcBorders>
            <w:vAlign w:val="center"/>
          </w:tcPr>
          <w:p w:rsidR="008F60C1" w:rsidRPr="004B174B" w:rsidRDefault="008F60C1" w:rsidP="004719E1">
            <w:pPr>
              <w:jc w:val="left"/>
            </w:pPr>
            <w:r>
              <w:t>kmpl.</w:t>
            </w:r>
          </w:p>
        </w:tc>
      </w:tr>
      <w:tr w:rsidR="0081774A" w:rsidTr="00D5747C">
        <w:trPr>
          <w:trHeight w:val="488"/>
          <w:jc w:val="center"/>
        </w:trPr>
        <w:tc>
          <w:tcPr>
            <w:tcW w:w="1304" w:type="pct"/>
            <w:tcBorders>
              <w:top w:val="nil"/>
              <w:left w:val="single" w:sz="4" w:space="0" w:color="000000" w:themeColor="text1"/>
              <w:bottom w:val="nil"/>
            </w:tcBorders>
            <w:vAlign w:val="center"/>
          </w:tcPr>
          <w:p w:rsidR="0081774A" w:rsidRDefault="0081774A" w:rsidP="004719E1">
            <w:pPr>
              <w:jc w:val="left"/>
            </w:pPr>
            <w:r>
              <w:t>Kross</w:t>
            </w:r>
          </w:p>
        </w:tc>
        <w:tc>
          <w:tcPr>
            <w:tcW w:w="1763" w:type="pct"/>
            <w:tcBorders>
              <w:top w:val="nil"/>
              <w:bottom w:val="nil"/>
            </w:tcBorders>
            <w:vAlign w:val="center"/>
          </w:tcPr>
          <w:p w:rsidR="0081774A" w:rsidRDefault="0081774A" w:rsidP="004719E1">
            <w:pPr>
              <w:jc w:val="left"/>
            </w:pPr>
            <w:r>
              <w:t>Krone</w:t>
            </w:r>
          </w:p>
        </w:tc>
        <w:tc>
          <w:tcPr>
            <w:tcW w:w="1204" w:type="pct"/>
            <w:tcBorders>
              <w:top w:val="nil"/>
              <w:bottom w:val="nil"/>
              <w:right w:val="single" w:sz="4" w:space="0" w:color="000000" w:themeColor="text1"/>
            </w:tcBorders>
            <w:vAlign w:val="center"/>
          </w:tcPr>
          <w:p w:rsidR="0081774A" w:rsidRDefault="0081774A" w:rsidP="0081774A">
            <w:pPr>
              <w:jc w:val="left"/>
            </w:pPr>
            <w:r>
              <w:t>19’’, 60 paari</w:t>
            </w:r>
          </w:p>
        </w:tc>
        <w:tc>
          <w:tcPr>
            <w:tcW w:w="365" w:type="pct"/>
            <w:tcBorders>
              <w:top w:val="nil"/>
              <w:left w:val="single" w:sz="4" w:space="0" w:color="000000" w:themeColor="text1"/>
              <w:bottom w:val="nil"/>
            </w:tcBorders>
            <w:vAlign w:val="center"/>
          </w:tcPr>
          <w:p w:rsidR="0081774A" w:rsidRDefault="0081774A" w:rsidP="004719E1">
            <w:pPr>
              <w:jc w:val="right"/>
            </w:pPr>
          </w:p>
        </w:tc>
        <w:tc>
          <w:tcPr>
            <w:tcW w:w="363" w:type="pct"/>
            <w:tcBorders>
              <w:top w:val="nil"/>
              <w:bottom w:val="nil"/>
              <w:right w:val="single" w:sz="4" w:space="0" w:color="000000" w:themeColor="text1"/>
            </w:tcBorders>
            <w:vAlign w:val="center"/>
          </w:tcPr>
          <w:p w:rsidR="0081774A" w:rsidRDefault="0081774A" w:rsidP="004719E1">
            <w:pPr>
              <w:jc w:val="left"/>
            </w:pPr>
          </w:p>
        </w:tc>
      </w:tr>
      <w:tr w:rsidR="008F60C1" w:rsidTr="00D5747C">
        <w:trPr>
          <w:trHeight w:val="488"/>
          <w:jc w:val="center"/>
        </w:trPr>
        <w:tc>
          <w:tcPr>
            <w:tcW w:w="1304" w:type="pct"/>
            <w:tcBorders>
              <w:top w:val="nil"/>
              <w:left w:val="single" w:sz="4" w:space="0" w:color="000000" w:themeColor="text1"/>
              <w:bottom w:val="nil"/>
            </w:tcBorders>
            <w:vAlign w:val="center"/>
          </w:tcPr>
          <w:p w:rsidR="008F60C1" w:rsidRDefault="008F60C1" w:rsidP="004719E1">
            <w:pPr>
              <w:jc w:val="left"/>
            </w:pPr>
            <w:r>
              <w:t>Toitepaneel</w:t>
            </w:r>
          </w:p>
        </w:tc>
        <w:tc>
          <w:tcPr>
            <w:tcW w:w="1763" w:type="pct"/>
            <w:tcBorders>
              <w:top w:val="nil"/>
              <w:bottom w:val="nil"/>
            </w:tcBorders>
            <w:vAlign w:val="center"/>
          </w:tcPr>
          <w:p w:rsidR="008F60C1" w:rsidRDefault="008F60C1" w:rsidP="004719E1">
            <w:pPr>
              <w:jc w:val="left"/>
            </w:pPr>
          </w:p>
        </w:tc>
        <w:tc>
          <w:tcPr>
            <w:tcW w:w="1204" w:type="pct"/>
            <w:tcBorders>
              <w:top w:val="nil"/>
              <w:bottom w:val="nil"/>
              <w:right w:val="single" w:sz="4" w:space="0" w:color="000000" w:themeColor="text1"/>
            </w:tcBorders>
            <w:vAlign w:val="center"/>
          </w:tcPr>
          <w:p w:rsidR="008F60C1" w:rsidRDefault="008F60C1" w:rsidP="004719E1">
            <w:pPr>
              <w:jc w:val="left"/>
            </w:pPr>
            <w:r>
              <w:t>19’’, 6x220V</w:t>
            </w:r>
          </w:p>
        </w:tc>
        <w:tc>
          <w:tcPr>
            <w:tcW w:w="365" w:type="pct"/>
            <w:tcBorders>
              <w:top w:val="nil"/>
              <w:left w:val="single" w:sz="4" w:space="0" w:color="000000" w:themeColor="text1"/>
              <w:bottom w:val="nil"/>
            </w:tcBorders>
            <w:vAlign w:val="center"/>
          </w:tcPr>
          <w:p w:rsidR="008F60C1" w:rsidRPr="004B174B" w:rsidRDefault="008F60C1" w:rsidP="004719E1">
            <w:pPr>
              <w:jc w:val="right"/>
            </w:pPr>
            <w:r>
              <w:t>1</w:t>
            </w:r>
          </w:p>
        </w:tc>
        <w:tc>
          <w:tcPr>
            <w:tcW w:w="363" w:type="pct"/>
            <w:tcBorders>
              <w:top w:val="nil"/>
              <w:bottom w:val="nil"/>
              <w:right w:val="single" w:sz="4" w:space="0" w:color="000000" w:themeColor="text1"/>
            </w:tcBorders>
            <w:vAlign w:val="center"/>
          </w:tcPr>
          <w:p w:rsidR="008F60C1" w:rsidRPr="004B174B" w:rsidRDefault="008F60C1" w:rsidP="004719E1">
            <w:pPr>
              <w:jc w:val="left"/>
            </w:pPr>
            <w:r>
              <w:t>kmpl.</w:t>
            </w:r>
          </w:p>
        </w:tc>
      </w:tr>
      <w:tr w:rsidR="008F60C1" w:rsidTr="00D5747C">
        <w:trPr>
          <w:trHeight w:val="488"/>
          <w:jc w:val="center"/>
        </w:trPr>
        <w:tc>
          <w:tcPr>
            <w:tcW w:w="1304" w:type="pct"/>
            <w:tcBorders>
              <w:top w:val="nil"/>
              <w:left w:val="single" w:sz="4" w:space="0" w:color="000000" w:themeColor="text1"/>
              <w:bottom w:val="nil"/>
            </w:tcBorders>
            <w:vAlign w:val="center"/>
          </w:tcPr>
          <w:p w:rsidR="008F60C1" w:rsidRDefault="008F60C1" w:rsidP="004719E1">
            <w:pPr>
              <w:jc w:val="left"/>
            </w:pPr>
            <w:r>
              <w:t>Maanduslatt</w:t>
            </w:r>
          </w:p>
        </w:tc>
        <w:tc>
          <w:tcPr>
            <w:tcW w:w="1763" w:type="pct"/>
            <w:tcBorders>
              <w:top w:val="nil"/>
              <w:bottom w:val="nil"/>
            </w:tcBorders>
            <w:vAlign w:val="center"/>
          </w:tcPr>
          <w:p w:rsidR="008F60C1" w:rsidRDefault="008F60C1" w:rsidP="004719E1">
            <w:pPr>
              <w:jc w:val="left"/>
            </w:pPr>
          </w:p>
        </w:tc>
        <w:tc>
          <w:tcPr>
            <w:tcW w:w="1204" w:type="pct"/>
            <w:tcBorders>
              <w:top w:val="nil"/>
              <w:bottom w:val="nil"/>
              <w:right w:val="single" w:sz="4" w:space="0" w:color="000000" w:themeColor="text1"/>
            </w:tcBorders>
            <w:vAlign w:val="center"/>
          </w:tcPr>
          <w:p w:rsidR="008F60C1" w:rsidRDefault="008F60C1" w:rsidP="004719E1">
            <w:pPr>
              <w:jc w:val="left"/>
            </w:pPr>
            <w:r>
              <w:t>19’’, 5 clip</w:t>
            </w:r>
          </w:p>
        </w:tc>
        <w:tc>
          <w:tcPr>
            <w:tcW w:w="365" w:type="pct"/>
            <w:tcBorders>
              <w:top w:val="nil"/>
              <w:left w:val="single" w:sz="4" w:space="0" w:color="000000" w:themeColor="text1"/>
              <w:bottom w:val="nil"/>
            </w:tcBorders>
            <w:vAlign w:val="center"/>
          </w:tcPr>
          <w:p w:rsidR="008F60C1" w:rsidRPr="004B174B" w:rsidRDefault="008F60C1" w:rsidP="004719E1">
            <w:pPr>
              <w:jc w:val="right"/>
            </w:pPr>
            <w:r>
              <w:t>1</w:t>
            </w:r>
          </w:p>
        </w:tc>
        <w:tc>
          <w:tcPr>
            <w:tcW w:w="363" w:type="pct"/>
            <w:tcBorders>
              <w:top w:val="nil"/>
              <w:bottom w:val="nil"/>
              <w:right w:val="single" w:sz="4" w:space="0" w:color="000000" w:themeColor="text1"/>
            </w:tcBorders>
            <w:vAlign w:val="center"/>
          </w:tcPr>
          <w:p w:rsidR="008F60C1" w:rsidRPr="004B174B" w:rsidRDefault="008F60C1" w:rsidP="004719E1">
            <w:pPr>
              <w:jc w:val="left"/>
            </w:pPr>
            <w:r>
              <w:t>kmpl.</w:t>
            </w:r>
          </w:p>
        </w:tc>
      </w:tr>
      <w:tr w:rsidR="008F60C1" w:rsidTr="00D5747C">
        <w:trPr>
          <w:trHeight w:val="488"/>
          <w:jc w:val="center"/>
        </w:trPr>
        <w:tc>
          <w:tcPr>
            <w:tcW w:w="1304" w:type="pct"/>
            <w:tcBorders>
              <w:top w:val="nil"/>
              <w:left w:val="single" w:sz="4" w:space="0" w:color="000000" w:themeColor="text1"/>
              <w:bottom w:val="nil"/>
            </w:tcBorders>
            <w:vAlign w:val="center"/>
          </w:tcPr>
          <w:p w:rsidR="008F60C1" w:rsidRDefault="008F60C1" w:rsidP="004719E1">
            <w:pPr>
              <w:jc w:val="left"/>
            </w:pPr>
            <w:r>
              <w:t>Pistikupesa</w:t>
            </w:r>
          </w:p>
        </w:tc>
        <w:tc>
          <w:tcPr>
            <w:tcW w:w="1763" w:type="pct"/>
            <w:tcBorders>
              <w:top w:val="nil"/>
              <w:bottom w:val="nil"/>
            </w:tcBorders>
            <w:vAlign w:val="center"/>
          </w:tcPr>
          <w:p w:rsidR="008F60C1" w:rsidRDefault="00D5747C" w:rsidP="004719E1">
            <w:pPr>
              <w:jc w:val="left"/>
            </w:pPr>
            <w:r>
              <w:t>1xRJ45</w:t>
            </w:r>
          </w:p>
        </w:tc>
        <w:tc>
          <w:tcPr>
            <w:tcW w:w="1204" w:type="pct"/>
            <w:tcBorders>
              <w:top w:val="nil"/>
              <w:bottom w:val="nil"/>
              <w:right w:val="single" w:sz="4" w:space="0" w:color="000000" w:themeColor="text1"/>
            </w:tcBorders>
            <w:vAlign w:val="center"/>
          </w:tcPr>
          <w:p w:rsidR="008F60C1" w:rsidRDefault="008F60C1" w:rsidP="004719E1">
            <w:pPr>
              <w:jc w:val="left"/>
            </w:pPr>
            <w:r>
              <w:t>süvistatav</w:t>
            </w:r>
          </w:p>
        </w:tc>
        <w:tc>
          <w:tcPr>
            <w:tcW w:w="365" w:type="pct"/>
            <w:tcBorders>
              <w:top w:val="nil"/>
              <w:left w:val="single" w:sz="4" w:space="0" w:color="000000" w:themeColor="text1"/>
              <w:bottom w:val="nil"/>
            </w:tcBorders>
            <w:vAlign w:val="center"/>
          </w:tcPr>
          <w:p w:rsidR="008F60C1" w:rsidRPr="004B174B" w:rsidRDefault="00D5747C" w:rsidP="004719E1">
            <w:pPr>
              <w:jc w:val="right"/>
            </w:pPr>
            <w:r>
              <w:t>8</w:t>
            </w:r>
          </w:p>
        </w:tc>
        <w:tc>
          <w:tcPr>
            <w:tcW w:w="363" w:type="pct"/>
            <w:tcBorders>
              <w:top w:val="nil"/>
              <w:bottom w:val="nil"/>
              <w:right w:val="single" w:sz="4" w:space="0" w:color="000000" w:themeColor="text1"/>
            </w:tcBorders>
            <w:vAlign w:val="center"/>
          </w:tcPr>
          <w:p w:rsidR="008F60C1" w:rsidRPr="004B174B" w:rsidRDefault="008F60C1" w:rsidP="004719E1">
            <w:pPr>
              <w:jc w:val="left"/>
            </w:pPr>
            <w:r w:rsidRPr="004B174B">
              <w:t>tk.</w:t>
            </w:r>
          </w:p>
        </w:tc>
      </w:tr>
      <w:tr w:rsidR="008F60C1" w:rsidTr="00D5747C">
        <w:trPr>
          <w:trHeight w:val="488"/>
          <w:jc w:val="center"/>
        </w:trPr>
        <w:tc>
          <w:tcPr>
            <w:tcW w:w="1304" w:type="pct"/>
            <w:tcBorders>
              <w:top w:val="nil"/>
              <w:left w:val="single" w:sz="4" w:space="0" w:color="000000" w:themeColor="text1"/>
              <w:bottom w:val="nil"/>
            </w:tcBorders>
            <w:vAlign w:val="center"/>
          </w:tcPr>
          <w:p w:rsidR="008F60C1" w:rsidRDefault="008F60C1" w:rsidP="004719E1">
            <w:pPr>
              <w:jc w:val="left"/>
            </w:pPr>
            <w:r>
              <w:t>Pistikupesa</w:t>
            </w:r>
          </w:p>
        </w:tc>
        <w:tc>
          <w:tcPr>
            <w:tcW w:w="1763" w:type="pct"/>
            <w:tcBorders>
              <w:top w:val="nil"/>
              <w:bottom w:val="nil"/>
            </w:tcBorders>
            <w:vAlign w:val="center"/>
          </w:tcPr>
          <w:p w:rsidR="008F60C1" w:rsidRDefault="00D5747C" w:rsidP="004719E1">
            <w:pPr>
              <w:jc w:val="left"/>
            </w:pPr>
            <w:r>
              <w:t>2xRJ45</w:t>
            </w:r>
          </w:p>
        </w:tc>
        <w:tc>
          <w:tcPr>
            <w:tcW w:w="1204" w:type="pct"/>
            <w:tcBorders>
              <w:top w:val="nil"/>
              <w:bottom w:val="nil"/>
              <w:right w:val="single" w:sz="4" w:space="0" w:color="000000" w:themeColor="text1"/>
            </w:tcBorders>
            <w:vAlign w:val="center"/>
          </w:tcPr>
          <w:p w:rsidR="008F60C1" w:rsidRDefault="008F60C1" w:rsidP="004719E1">
            <w:pPr>
              <w:jc w:val="left"/>
            </w:pPr>
            <w:r>
              <w:t>süvistatv</w:t>
            </w:r>
          </w:p>
        </w:tc>
        <w:tc>
          <w:tcPr>
            <w:tcW w:w="365" w:type="pct"/>
            <w:tcBorders>
              <w:top w:val="nil"/>
              <w:left w:val="single" w:sz="4" w:space="0" w:color="000000" w:themeColor="text1"/>
              <w:bottom w:val="nil"/>
            </w:tcBorders>
            <w:vAlign w:val="center"/>
          </w:tcPr>
          <w:p w:rsidR="008F60C1" w:rsidRPr="004B174B" w:rsidRDefault="00831F89" w:rsidP="00D5747C">
            <w:pPr>
              <w:jc w:val="right"/>
            </w:pPr>
            <w:r>
              <w:t>1</w:t>
            </w:r>
            <w:r w:rsidR="00D5747C">
              <w:t>6</w:t>
            </w:r>
          </w:p>
        </w:tc>
        <w:tc>
          <w:tcPr>
            <w:tcW w:w="363" w:type="pct"/>
            <w:tcBorders>
              <w:top w:val="nil"/>
              <w:bottom w:val="nil"/>
              <w:right w:val="single" w:sz="4" w:space="0" w:color="000000" w:themeColor="text1"/>
            </w:tcBorders>
            <w:vAlign w:val="center"/>
          </w:tcPr>
          <w:p w:rsidR="008F60C1" w:rsidRPr="004B174B" w:rsidRDefault="008F60C1" w:rsidP="004719E1">
            <w:pPr>
              <w:jc w:val="left"/>
            </w:pPr>
            <w:r w:rsidRPr="004B174B">
              <w:t>tk.</w:t>
            </w:r>
          </w:p>
        </w:tc>
      </w:tr>
      <w:tr w:rsidR="00917CD0" w:rsidTr="00D5747C">
        <w:trPr>
          <w:trHeight w:val="488"/>
          <w:jc w:val="center"/>
        </w:trPr>
        <w:tc>
          <w:tcPr>
            <w:tcW w:w="1304" w:type="pct"/>
            <w:tcBorders>
              <w:top w:val="nil"/>
              <w:left w:val="single" w:sz="4" w:space="0" w:color="000000" w:themeColor="text1"/>
              <w:bottom w:val="nil"/>
            </w:tcBorders>
            <w:vAlign w:val="center"/>
          </w:tcPr>
          <w:p w:rsidR="00917CD0" w:rsidRPr="004B174B" w:rsidRDefault="008F60C1" w:rsidP="004719E1">
            <w:pPr>
              <w:jc w:val="left"/>
            </w:pPr>
            <w:r>
              <w:t>Pistikupesa</w:t>
            </w:r>
          </w:p>
        </w:tc>
        <w:tc>
          <w:tcPr>
            <w:tcW w:w="1763" w:type="pct"/>
            <w:tcBorders>
              <w:top w:val="nil"/>
              <w:bottom w:val="nil"/>
            </w:tcBorders>
            <w:vAlign w:val="center"/>
          </w:tcPr>
          <w:p w:rsidR="00917CD0" w:rsidRPr="004B174B" w:rsidRDefault="008F60C1" w:rsidP="004719E1">
            <w:pPr>
              <w:jc w:val="left"/>
            </w:pPr>
            <w:r>
              <w:t>TV</w:t>
            </w:r>
            <w:r w:rsidR="00831F89">
              <w:t>/R</w:t>
            </w:r>
          </w:p>
        </w:tc>
        <w:tc>
          <w:tcPr>
            <w:tcW w:w="1204" w:type="pct"/>
            <w:tcBorders>
              <w:top w:val="nil"/>
              <w:bottom w:val="nil"/>
              <w:right w:val="single" w:sz="4" w:space="0" w:color="000000" w:themeColor="text1"/>
            </w:tcBorders>
            <w:vAlign w:val="center"/>
          </w:tcPr>
          <w:p w:rsidR="00917CD0" w:rsidRPr="004B174B" w:rsidRDefault="008F60C1" w:rsidP="004719E1">
            <w:pPr>
              <w:jc w:val="left"/>
            </w:pPr>
            <w:r>
              <w:t>süvistatav</w:t>
            </w:r>
          </w:p>
        </w:tc>
        <w:tc>
          <w:tcPr>
            <w:tcW w:w="365" w:type="pct"/>
            <w:tcBorders>
              <w:top w:val="nil"/>
              <w:left w:val="single" w:sz="4" w:space="0" w:color="000000" w:themeColor="text1"/>
              <w:bottom w:val="nil"/>
            </w:tcBorders>
            <w:vAlign w:val="center"/>
          </w:tcPr>
          <w:p w:rsidR="00917CD0" w:rsidRPr="004B174B" w:rsidRDefault="00D5747C" w:rsidP="004719E1">
            <w:pPr>
              <w:jc w:val="right"/>
            </w:pPr>
            <w:r>
              <w:t>2</w:t>
            </w:r>
          </w:p>
        </w:tc>
        <w:tc>
          <w:tcPr>
            <w:tcW w:w="363" w:type="pct"/>
            <w:tcBorders>
              <w:top w:val="nil"/>
              <w:bottom w:val="nil"/>
              <w:right w:val="single" w:sz="4" w:space="0" w:color="000000" w:themeColor="text1"/>
            </w:tcBorders>
            <w:vAlign w:val="center"/>
          </w:tcPr>
          <w:p w:rsidR="00917CD0" w:rsidRPr="004B174B" w:rsidRDefault="00917CD0" w:rsidP="004719E1">
            <w:pPr>
              <w:jc w:val="left"/>
            </w:pPr>
            <w:r w:rsidRPr="004B174B">
              <w:t>tk.</w:t>
            </w:r>
          </w:p>
        </w:tc>
      </w:tr>
      <w:tr w:rsidR="0081774A" w:rsidTr="00D5747C">
        <w:trPr>
          <w:trHeight w:val="488"/>
          <w:jc w:val="center"/>
        </w:trPr>
        <w:tc>
          <w:tcPr>
            <w:tcW w:w="1304" w:type="pct"/>
            <w:tcBorders>
              <w:top w:val="nil"/>
              <w:left w:val="single" w:sz="4" w:space="0" w:color="000000" w:themeColor="text1"/>
              <w:bottom w:val="nil"/>
            </w:tcBorders>
            <w:vAlign w:val="center"/>
          </w:tcPr>
          <w:p w:rsidR="0081774A" w:rsidRDefault="0081774A" w:rsidP="004719E1">
            <w:pPr>
              <w:jc w:val="left"/>
            </w:pPr>
            <w:r>
              <w:t>Antenn</w:t>
            </w:r>
          </w:p>
        </w:tc>
        <w:tc>
          <w:tcPr>
            <w:tcW w:w="1763" w:type="pct"/>
            <w:tcBorders>
              <w:top w:val="nil"/>
              <w:bottom w:val="nil"/>
            </w:tcBorders>
            <w:vAlign w:val="center"/>
          </w:tcPr>
          <w:p w:rsidR="0081774A" w:rsidRDefault="0081774A" w:rsidP="004719E1">
            <w:pPr>
              <w:jc w:val="left"/>
            </w:pPr>
            <w:r>
              <w:t>Triax K21-69</w:t>
            </w:r>
          </w:p>
        </w:tc>
        <w:tc>
          <w:tcPr>
            <w:tcW w:w="1204" w:type="pct"/>
            <w:tcBorders>
              <w:top w:val="nil"/>
              <w:bottom w:val="nil"/>
              <w:right w:val="single" w:sz="4" w:space="0" w:color="000000" w:themeColor="text1"/>
            </w:tcBorders>
            <w:vAlign w:val="center"/>
          </w:tcPr>
          <w:p w:rsidR="0081774A" w:rsidRDefault="0081774A" w:rsidP="004719E1">
            <w:pPr>
              <w:jc w:val="left"/>
            </w:pPr>
            <w:r>
              <w:t>100 elem.</w:t>
            </w:r>
          </w:p>
        </w:tc>
        <w:tc>
          <w:tcPr>
            <w:tcW w:w="365" w:type="pct"/>
            <w:tcBorders>
              <w:top w:val="nil"/>
              <w:left w:val="single" w:sz="4" w:space="0" w:color="000000" w:themeColor="text1"/>
              <w:bottom w:val="nil"/>
            </w:tcBorders>
            <w:vAlign w:val="center"/>
          </w:tcPr>
          <w:p w:rsidR="0081774A" w:rsidRDefault="0081774A" w:rsidP="004719E1">
            <w:pPr>
              <w:jc w:val="right"/>
            </w:pPr>
            <w:r>
              <w:t>1</w:t>
            </w:r>
          </w:p>
        </w:tc>
        <w:tc>
          <w:tcPr>
            <w:tcW w:w="363" w:type="pct"/>
            <w:tcBorders>
              <w:top w:val="nil"/>
              <w:bottom w:val="nil"/>
              <w:right w:val="single" w:sz="4" w:space="0" w:color="000000" w:themeColor="text1"/>
            </w:tcBorders>
            <w:vAlign w:val="center"/>
          </w:tcPr>
          <w:p w:rsidR="0081774A" w:rsidRPr="004B174B" w:rsidRDefault="0081774A" w:rsidP="004719E1">
            <w:pPr>
              <w:jc w:val="left"/>
            </w:pPr>
            <w:r w:rsidRPr="004B174B">
              <w:t>tk.</w:t>
            </w:r>
          </w:p>
        </w:tc>
      </w:tr>
      <w:tr w:rsidR="00D5747C" w:rsidTr="00D5747C">
        <w:trPr>
          <w:trHeight w:val="488"/>
          <w:jc w:val="center"/>
        </w:trPr>
        <w:tc>
          <w:tcPr>
            <w:tcW w:w="1304" w:type="pct"/>
            <w:tcBorders>
              <w:top w:val="nil"/>
              <w:left w:val="single" w:sz="4" w:space="0" w:color="000000" w:themeColor="text1"/>
              <w:bottom w:val="nil"/>
            </w:tcBorders>
            <w:vAlign w:val="center"/>
          </w:tcPr>
          <w:p w:rsidR="00D5747C" w:rsidRDefault="00D5747C" w:rsidP="004719E1">
            <w:pPr>
              <w:jc w:val="left"/>
            </w:pPr>
            <w:r>
              <w:t>Võimendi</w:t>
            </w:r>
          </w:p>
        </w:tc>
        <w:tc>
          <w:tcPr>
            <w:tcW w:w="1763" w:type="pct"/>
            <w:tcBorders>
              <w:top w:val="nil"/>
              <w:bottom w:val="nil"/>
            </w:tcBorders>
            <w:vAlign w:val="center"/>
          </w:tcPr>
          <w:p w:rsidR="00D5747C" w:rsidRDefault="0081774A" w:rsidP="004719E1">
            <w:pPr>
              <w:jc w:val="left"/>
            </w:pPr>
            <w:r>
              <w:t>Rantelon AL16</w:t>
            </w:r>
          </w:p>
        </w:tc>
        <w:tc>
          <w:tcPr>
            <w:tcW w:w="1204" w:type="pct"/>
            <w:tcBorders>
              <w:top w:val="nil"/>
              <w:bottom w:val="nil"/>
              <w:right w:val="single" w:sz="4" w:space="0" w:color="000000" w:themeColor="text1"/>
            </w:tcBorders>
            <w:vAlign w:val="center"/>
          </w:tcPr>
          <w:p w:rsidR="00D5747C" w:rsidRDefault="00D5747C" w:rsidP="004719E1">
            <w:pPr>
              <w:jc w:val="left"/>
            </w:pPr>
          </w:p>
        </w:tc>
        <w:tc>
          <w:tcPr>
            <w:tcW w:w="365" w:type="pct"/>
            <w:tcBorders>
              <w:top w:val="nil"/>
              <w:left w:val="single" w:sz="4" w:space="0" w:color="000000" w:themeColor="text1"/>
              <w:bottom w:val="nil"/>
            </w:tcBorders>
            <w:vAlign w:val="center"/>
          </w:tcPr>
          <w:p w:rsidR="00D5747C" w:rsidRDefault="00D5747C" w:rsidP="004719E1">
            <w:pPr>
              <w:jc w:val="right"/>
            </w:pPr>
            <w:r>
              <w:t>1</w:t>
            </w:r>
          </w:p>
        </w:tc>
        <w:tc>
          <w:tcPr>
            <w:tcW w:w="363" w:type="pct"/>
            <w:tcBorders>
              <w:top w:val="nil"/>
              <w:bottom w:val="nil"/>
              <w:right w:val="single" w:sz="4" w:space="0" w:color="000000" w:themeColor="text1"/>
            </w:tcBorders>
            <w:vAlign w:val="center"/>
          </w:tcPr>
          <w:p w:rsidR="00D5747C" w:rsidRPr="004B174B" w:rsidRDefault="00D5747C" w:rsidP="004719E1">
            <w:pPr>
              <w:jc w:val="left"/>
            </w:pPr>
            <w:r w:rsidRPr="004B174B">
              <w:t>tk.</w:t>
            </w:r>
          </w:p>
        </w:tc>
      </w:tr>
      <w:tr w:rsidR="008F60C1" w:rsidTr="00D5747C">
        <w:trPr>
          <w:trHeight w:val="488"/>
          <w:jc w:val="center"/>
        </w:trPr>
        <w:tc>
          <w:tcPr>
            <w:tcW w:w="1304" w:type="pct"/>
            <w:tcBorders>
              <w:top w:val="nil"/>
              <w:left w:val="single" w:sz="4" w:space="0" w:color="000000" w:themeColor="text1"/>
              <w:bottom w:val="nil"/>
            </w:tcBorders>
            <w:vAlign w:val="center"/>
          </w:tcPr>
          <w:p w:rsidR="008F60C1" w:rsidRDefault="008F60C1" w:rsidP="004719E1">
            <w:pPr>
              <w:jc w:val="left"/>
            </w:pPr>
            <w:r>
              <w:t>Andmeedastuskaabel</w:t>
            </w:r>
          </w:p>
        </w:tc>
        <w:tc>
          <w:tcPr>
            <w:tcW w:w="1763" w:type="pct"/>
            <w:tcBorders>
              <w:top w:val="nil"/>
              <w:bottom w:val="nil"/>
            </w:tcBorders>
            <w:vAlign w:val="center"/>
          </w:tcPr>
          <w:p w:rsidR="008F60C1" w:rsidRPr="004B174B" w:rsidRDefault="008F60C1" w:rsidP="004719E1">
            <w:pPr>
              <w:jc w:val="left"/>
              <w:rPr>
                <w:rFonts w:eastAsiaTheme="minorHAnsi" w:cs="Garamond"/>
                <w:color w:val="000000"/>
              </w:rPr>
            </w:pPr>
            <w:r>
              <w:rPr>
                <w:rFonts w:eastAsiaTheme="minorHAnsi" w:cs="Garamond"/>
                <w:color w:val="000000"/>
              </w:rPr>
              <w:t>UTP Cat5e</w:t>
            </w:r>
          </w:p>
        </w:tc>
        <w:tc>
          <w:tcPr>
            <w:tcW w:w="1204" w:type="pct"/>
            <w:tcBorders>
              <w:top w:val="nil"/>
              <w:bottom w:val="nil"/>
              <w:right w:val="single" w:sz="4" w:space="0" w:color="000000" w:themeColor="text1"/>
            </w:tcBorders>
            <w:vAlign w:val="center"/>
          </w:tcPr>
          <w:p w:rsidR="008F60C1" w:rsidRDefault="00AD774A" w:rsidP="004719E1">
            <w:pPr>
              <w:jc w:val="left"/>
            </w:pPr>
            <w:r>
              <w:t>PVC kest</w:t>
            </w:r>
          </w:p>
        </w:tc>
        <w:tc>
          <w:tcPr>
            <w:tcW w:w="365" w:type="pct"/>
            <w:tcBorders>
              <w:top w:val="nil"/>
              <w:left w:val="single" w:sz="4" w:space="0" w:color="000000" w:themeColor="text1"/>
              <w:bottom w:val="nil"/>
            </w:tcBorders>
            <w:vAlign w:val="center"/>
          </w:tcPr>
          <w:p w:rsidR="008F60C1" w:rsidRDefault="008F60C1" w:rsidP="004719E1">
            <w:pPr>
              <w:jc w:val="right"/>
            </w:pPr>
          </w:p>
        </w:tc>
        <w:tc>
          <w:tcPr>
            <w:tcW w:w="363" w:type="pct"/>
            <w:tcBorders>
              <w:top w:val="nil"/>
              <w:bottom w:val="nil"/>
              <w:right w:val="single" w:sz="4" w:space="0" w:color="000000" w:themeColor="text1"/>
            </w:tcBorders>
            <w:vAlign w:val="center"/>
          </w:tcPr>
          <w:p w:rsidR="008F60C1" w:rsidRPr="004B174B" w:rsidRDefault="008F60C1" w:rsidP="004719E1">
            <w:pPr>
              <w:jc w:val="left"/>
            </w:pPr>
            <w:r>
              <w:t>m</w:t>
            </w:r>
          </w:p>
        </w:tc>
      </w:tr>
      <w:tr w:rsidR="00917CD0" w:rsidTr="00D5747C">
        <w:trPr>
          <w:trHeight w:val="488"/>
          <w:jc w:val="center"/>
        </w:trPr>
        <w:tc>
          <w:tcPr>
            <w:tcW w:w="1304" w:type="pct"/>
            <w:tcBorders>
              <w:top w:val="nil"/>
              <w:left w:val="single" w:sz="4" w:space="0" w:color="000000" w:themeColor="text1"/>
            </w:tcBorders>
            <w:vAlign w:val="center"/>
          </w:tcPr>
          <w:p w:rsidR="00917CD0" w:rsidRDefault="008F60C1" w:rsidP="004719E1">
            <w:pPr>
              <w:jc w:val="left"/>
            </w:pPr>
            <w:r>
              <w:t>Video</w:t>
            </w:r>
            <w:r w:rsidR="00917CD0">
              <w:t>kaabel</w:t>
            </w:r>
          </w:p>
        </w:tc>
        <w:tc>
          <w:tcPr>
            <w:tcW w:w="1763" w:type="pct"/>
            <w:tcBorders>
              <w:top w:val="nil"/>
            </w:tcBorders>
            <w:vAlign w:val="center"/>
          </w:tcPr>
          <w:p w:rsidR="00917CD0" w:rsidRPr="004B174B" w:rsidRDefault="008F60C1" w:rsidP="004719E1">
            <w:pPr>
              <w:jc w:val="left"/>
            </w:pPr>
            <w:r>
              <w:rPr>
                <w:rFonts w:eastAsiaTheme="minorHAnsi" w:cs="Garamond"/>
                <w:color w:val="000000"/>
                <w:sz w:val="24"/>
                <w:szCs w:val="24"/>
              </w:rPr>
              <w:t>Tesatek, RG59</w:t>
            </w:r>
          </w:p>
        </w:tc>
        <w:tc>
          <w:tcPr>
            <w:tcW w:w="1204" w:type="pct"/>
            <w:tcBorders>
              <w:top w:val="nil"/>
              <w:right w:val="single" w:sz="4" w:space="0" w:color="000000" w:themeColor="text1"/>
            </w:tcBorders>
            <w:vAlign w:val="center"/>
          </w:tcPr>
          <w:p w:rsidR="00917CD0" w:rsidRPr="004B174B" w:rsidRDefault="00917CD0" w:rsidP="004719E1">
            <w:pPr>
              <w:jc w:val="left"/>
            </w:pPr>
          </w:p>
        </w:tc>
        <w:tc>
          <w:tcPr>
            <w:tcW w:w="365" w:type="pct"/>
            <w:tcBorders>
              <w:top w:val="nil"/>
              <w:left w:val="single" w:sz="4" w:space="0" w:color="000000" w:themeColor="text1"/>
            </w:tcBorders>
            <w:vAlign w:val="center"/>
          </w:tcPr>
          <w:p w:rsidR="00917CD0" w:rsidRPr="004B174B" w:rsidRDefault="00917CD0" w:rsidP="004719E1">
            <w:pPr>
              <w:jc w:val="right"/>
            </w:pPr>
          </w:p>
        </w:tc>
        <w:tc>
          <w:tcPr>
            <w:tcW w:w="363" w:type="pct"/>
            <w:tcBorders>
              <w:top w:val="nil"/>
              <w:right w:val="single" w:sz="4" w:space="0" w:color="000000" w:themeColor="text1"/>
            </w:tcBorders>
            <w:vAlign w:val="center"/>
          </w:tcPr>
          <w:p w:rsidR="00917CD0" w:rsidRPr="004B174B" w:rsidRDefault="00917CD0" w:rsidP="004719E1">
            <w:pPr>
              <w:jc w:val="left"/>
            </w:pPr>
            <w:r>
              <w:t>m</w:t>
            </w:r>
          </w:p>
        </w:tc>
      </w:tr>
    </w:tbl>
    <w:p w:rsidR="00917CD0" w:rsidRDefault="00201868" w:rsidP="00201868">
      <w:pPr>
        <w:pStyle w:val="Heading2"/>
      </w:pPr>
      <w:bookmarkStart w:id="18" w:name="_Toc203361916"/>
      <w:r>
        <w:t>Helindusseadmete spetsifikatsioon</w:t>
      </w:r>
      <w:bookmarkEnd w:id="18"/>
    </w:p>
    <w:tbl>
      <w:tblPr>
        <w:tblStyle w:val="TableGrid"/>
        <w:tblW w:w="5000" w:type="pct"/>
        <w:jc w:val="center"/>
        <w:tblBorders>
          <w:insideV w:val="none" w:sz="0" w:space="0" w:color="auto"/>
        </w:tblBorders>
        <w:tblLook w:val="04A0"/>
      </w:tblPr>
      <w:tblGrid>
        <w:gridCol w:w="2518"/>
        <w:gridCol w:w="3401"/>
        <w:gridCol w:w="2323"/>
        <w:gridCol w:w="703"/>
        <w:gridCol w:w="684"/>
      </w:tblGrid>
      <w:tr w:rsidR="00917CD0" w:rsidTr="00F803E6">
        <w:trPr>
          <w:trHeight w:val="488"/>
          <w:jc w:val="center"/>
        </w:trPr>
        <w:tc>
          <w:tcPr>
            <w:tcW w:w="1308" w:type="pct"/>
            <w:tcBorders>
              <w:left w:val="single" w:sz="4" w:space="0" w:color="000000" w:themeColor="text1"/>
              <w:bottom w:val="double" w:sz="4" w:space="0" w:color="auto"/>
            </w:tcBorders>
            <w:vAlign w:val="center"/>
          </w:tcPr>
          <w:p w:rsidR="00917CD0" w:rsidRPr="004B174B" w:rsidRDefault="00917CD0" w:rsidP="004719E1">
            <w:pPr>
              <w:jc w:val="center"/>
              <w:rPr>
                <w:b/>
              </w:rPr>
            </w:pPr>
            <w:r w:rsidRPr="004B174B">
              <w:rPr>
                <w:b/>
              </w:rPr>
              <w:t>Nimetus</w:t>
            </w:r>
          </w:p>
        </w:tc>
        <w:tc>
          <w:tcPr>
            <w:tcW w:w="1766" w:type="pct"/>
            <w:tcBorders>
              <w:bottom w:val="double" w:sz="4" w:space="0" w:color="auto"/>
            </w:tcBorders>
            <w:vAlign w:val="center"/>
          </w:tcPr>
          <w:p w:rsidR="00917CD0" w:rsidRPr="004B174B" w:rsidRDefault="00917CD0" w:rsidP="004719E1">
            <w:pPr>
              <w:jc w:val="center"/>
              <w:rPr>
                <w:b/>
              </w:rPr>
            </w:pPr>
            <w:r w:rsidRPr="004B174B">
              <w:rPr>
                <w:b/>
              </w:rPr>
              <w:t>Tootja, mudel</w:t>
            </w:r>
          </w:p>
        </w:tc>
        <w:tc>
          <w:tcPr>
            <w:tcW w:w="1206" w:type="pct"/>
            <w:tcBorders>
              <w:bottom w:val="double" w:sz="4" w:space="0" w:color="auto"/>
              <w:right w:val="single" w:sz="4" w:space="0" w:color="000000" w:themeColor="text1"/>
            </w:tcBorders>
            <w:vAlign w:val="center"/>
          </w:tcPr>
          <w:p w:rsidR="00917CD0" w:rsidRPr="004B174B" w:rsidRDefault="00917CD0" w:rsidP="004719E1">
            <w:pPr>
              <w:jc w:val="center"/>
              <w:rPr>
                <w:b/>
              </w:rPr>
            </w:pPr>
            <w:r w:rsidRPr="004B174B">
              <w:rPr>
                <w:b/>
              </w:rPr>
              <w:t>Parameetrid</w:t>
            </w:r>
          </w:p>
        </w:tc>
        <w:tc>
          <w:tcPr>
            <w:tcW w:w="365" w:type="pct"/>
            <w:tcBorders>
              <w:left w:val="single" w:sz="4" w:space="0" w:color="000000" w:themeColor="text1"/>
              <w:bottom w:val="double" w:sz="4" w:space="0" w:color="auto"/>
            </w:tcBorders>
            <w:vAlign w:val="center"/>
          </w:tcPr>
          <w:p w:rsidR="00917CD0" w:rsidRPr="004B174B" w:rsidRDefault="00917CD0" w:rsidP="004719E1">
            <w:pPr>
              <w:jc w:val="center"/>
              <w:rPr>
                <w:b/>
              </w:rPr>
            </w:pPr>
            <w:r w:rsidRPr="004B174B">
              <w:rPr>
                <w:b/>
              </w:rPr>
              <w:t>Hulk</w:t>
            </w:r>
          </w:p>
        </w:tc>
        <w:tc>
          <w:tcPr>
            <w:tcW w:w="355" w:type="pct"/>
            <w:tcBorders>
              <w:bottom w:val="double" w:sz="4" w:space="0" w:color="auto"/>
              <w:right w:val="single" w:sz="4" w:space="0" w:color="000000" w:themeColor="text1"/>
            </w:tcBorders>
            <w:vAlign w:val="center"/>
          </w:tcPr>
          <w:p w:rsidR="00917CD0" w:rsidRPr="004B174B" w:rsidRDefault="00917CD0" w:rsidP="004719E1">
            <w:pPr>
              <w:jc w:val="center"/>
              <w:rPr>
                <w:b/>
              </w:rPr>
            </w:pPr>
            <w:r w:rsidRPr="004B174B">
              <w:rPr>
                <w:b/>
              </w:rPr>
              <w:t>Ühik</w:t>
            </w:r>
          </w:p>
        </w:tc>
      </w:tr>
      <w:tr w:rsidR="00917CD0" w:rsidTr="00F803E6">
        <w:trPr>
          <w:trHeight w:val="488"/>
          <w:jc w:val="center"/>
        </w:trPr>
        <w:tc>
          <w:tcPr>
            <w:tcW w:w="1308" w:type="pct"/>
            <w:tcBorders>
              <w:top w:val="double" w:sz="4" w:space="0" w:color="auto"/>
              <w:left w:val="single" w:sz="4" w:space="0" w:color="000000" w:themeColor="text1"/>
              <w:bottom w:val="nil"/>
            </w:tcBorders>
            <w:vAlign w:val="center"/>
          </w:tcPr>
          <w:p w:rsidR="00917CD0" w:rsidRPr="004B174B" w:rsidRDefault="0070306E" w:rsidP="004719E1">
            <w:pPr>
              <w:jc w:val="left"/>
            </w:pPr>
            <w:r>
              <w:t>PC</w:t>
            </w:r>
          </w:p>
        </w:tc>
        <w:tc>
          <w:tcPr>
            <w:tcW w:w="1766" w:type="pct"/>
            <w:tcBorders>
              <w:top w:val="double" w:sz="4" w:space="0" w:color="auto"/>
              <w:bottom w:val="nil"/>
            </w:tcBorders>
            <w:vAlign w:val="center"/>
          </w:tcPr>
          <w:p w:rsidR="00917CD0" w:rsidRPr="004B174B" w:rsidRDefault="00917CD0" w:rsidP="004719E1">
            <w:pPr>
              <w:jc w:val="left"/>
            </w:pPr>
          </w:p>
        </w:tc>
        <w:tc>
          <w:tcPr>
            <w:tcW w:w="1206" w:type="pct"/>
            <w:tcBorders>
              <w:top w:val="double" w:sz="4" w:space="0" w:color="auto"/>
              <w:bottom w:val="nil"/>
              <w:right w:val="single" w:sz="4" w:space="0" w:color="000000" w:themeColor="text1"/>
            </w:tcBorders>
            <w:vAlign w:val="center"/>
          </w:tcPr>
          <w:p w:rsidR="00917CD0" w:rsidRPr="004B174B" w:rsidRDefault="00917CD0" w:rsidP="00AD774A">
            <w:pPr>
              <w:jc w:val="left"/>
            </w:pPr>
          </w:p>
        </w:tc>
        <w:tc>
          <w:tcPr>
            <w:tcW w:w="365" w:type="pct"/>
            <w:tcBorders>
              <w:top w:val="double" w:sz="4" w:space="0" w:color="auto"/>
              <w:left w:val="single" w:sz="4" w:space="0" w:color="000000" w:themeColor="text1"/>
              <w:bottom w:val="nil"/>
            </w:tcBorders>
            <w:vAlign w:val="center"/>
          </w:tcPr>
          <w:p w:rsidR="00917CD0" w:rsidRPr="004B174B" w:rsidRDefault="00AD774A" w:rsidP="004719E1">
            <w:pPr>
              <w:jc w:val="right"/>
            </w:pPr>
            <w:r>
              <w:t>1</w:t>
            </w:r>
          </w:p>
        </w:tc>
        <w:tc>
          <w:tcPr>
            <w:tcW w:w="355" w:type="pct"/>
            <w:tcBorders>
              <w:top w:val="double" w:sz="4" w:space="0" w:color="auto"/>
              <w:bottom w:val="nil"/>
              <w:right w:val="single" w:sz="4" w:space="0" w:color="000000" w:themeColor="text1"/>
            </w:tcBorders>
            <w:vAlign w:val="center"/>
          </w:tcPr>
          <w:p w:rsidR="00917CD0" w:rsidRPr="004B174B" w:rsidRDefault="00917CD0" w:rsidP="004719E1">
            <w:pPr>
              <w:jc w:val="left"/>
            </w:pPr>
            <w:r w:rsidRPr="004B174B">
              <w:t>tk.</w:t>
            </w:r>
          </w:p>
        </w:tc>
      </w:tr>
      <w:tr w:rsidR="00AD774A" w:rsidTr="00F803E6">
        <w:trPr>
          <w:trHeight w:val="488"/>
          <w:jc w:val="center"/>
        </w:trPr>
        <w:tc>
          <w:tcPr>
            <w:tcW w:w="1308" w:type="pct"/>
            <w:tcBorders>
              <w:top w:val="nil"/>
              <w:left w:val="single" w:sz="4" w:space="0" w:color="000000" w:themeColor="text1"/>
              <w:bottom w:val="nil"/>
            </w:tcBorders>
            <w:vAlign w:val="center"/>
          </w:tcPr>
          <w:p w:rsidR="00AD774A" w:rsidRDefault="00AD774A" w:rsidP="004719E1">
            <w:pPr>
              <w:jc w:val="left"/>
            </w:pPr>
            <w:r>
              <w:t>Mikrofonijaam</w:t>
            </w:r>
          </w:p>
        </w:tc>
        <w:tc>
          <w:tcPr>
            <w:tcW w:w="1766" w:type="pct"/>
            <w:tcBorders>
              <w:top w:val="nil"/>
              <w:bottom w:val="nil"/>
            </w:tcBorders>
            <w:vAlign w:val="center"/>
          </w:tcPr>
          <w:p w:rsidR="00AD774A" w:rsidRDefault="0070306E" w:rsidP="00AD774A">
            <w:pPr>
              <w:jc w:val="left"/>
              <w:rPr>
                <w:rFonts w:eastAsiaTheme="minorHAnsi" w:cs="Garamond"/>
                <w:color w:val="000000"/>
                <w:sz w:val="24"/>
                <w:szCs w:val="24"/>
              </w:rPr>
            </w:pPr>
            <w:r>
              <w:rPr>
                <w:rFonts w:eastAsiaTheme="minorHAnsi" w:cs="Garamond"/>
                <w:color w:val="000000"/>
                <w:sz w:val="24"/>
                <w:szCs w:val="24"/>
              </w:rPr>
              <w:t>AMC</w:t>
            </w:r>
          </w:p>
        </w:tc>
        <w:tc>
          <w:tcPr>
            <w:tcW w:w="1206" w:type="pct"/>
            <w:tcBorders>
              <w:top w:val="nil"/>
              <w:bottom w:val="nil"/>
              <w:right w:val="single" w:sz="4" w:space="0" w:color="000000" w:themeColor="text1"/>
            </w:tcBorders>
            <w:vAlign w:val="center"/>
          </w:tcPr>
          <w:p w:rsidR="00AD774A" w:rsidRDefault="00AD774A" w:rsidP="00DE2558">
            <w:pPr>
              <w:jc w:val="left"/>
              <w:rPr>
                <w:rFonts w:eastAsiaTheme="minorHAnsi" w:cs="Garamond"/>
                <w:color w:val="000000"/>
                <w:sz w:val="24"/>
                <w:szCs w:val="24"/>
              </w:rPr>
            </w:pPr>
          </w:p>
        </w:tc>
        <w:tc>
          <w:tcPr>
            <w:tcW w:w="365" w:type="pct"/>
            <w:tcBorders>
              <w:top w:val="nil"/>
              <w:left w:val="single" w:sz="4" w:space="0" w:color="000000" w:themeColor="text1"/>
              <w:bottom w:val="nil"/>
            </w:tcBorders>
            <w:vAlign w:val="center"/>
          </w:tcPr>
          <w:p w:rsidR="00AD774A" w:rsidRPr="004B174B" w:rsidRDefault="00AD774A" w:rsidP="008F60C1">
            <w:pPr>
              <w:jc w:val="right"/>
            </w:pPr>
            <w:r>
              <w:t>1</w:t>
            </w:r>
          </w:p>
        </w:tc>
        <w:tc>
          <w:tcPr>
            <w:tcW w:w="355" w:type="pct"/>
            <w:tcBorders>
              <w:top w:val="nil"/>
              <w:bottom w:val="nil"/>
              <w:right w:val="single" w:sz="4" w:space="0" w:color="000000" w:themeColor="text1"/>
            </w:tcBorders>
            <w:vAlign w:val="center"/>
          </w:tcPr>
          <w:p w:rsidR="00AD774A" w:rsidRDefault="003D2DF1" w:rsidP="004719E1">
            <w:pPr>
              <w:jc w:val="left"/>
            </w:pPr>
            <w:r w:rsidRPr="004B174B">
              <w:t>tk.</w:t>
            </w:r>
          </w:p>
        </w:tc>
      </w:tr>
      <w:tr w:rsidR="00AD774A" w:rsidTr="00F803E6">
        <w:trPr>
          <w:trHeight w:val="488"/>
          <w:jc w:val="center"/>
        </w:trPr>
        <w:tc>
          <w:tcPr>
            <w:tcW w:w="1308" w:type="pct"/>
            <w:tcBorders>
              <w:top w:val="nil"/>
              <w:left w:val="single" w:sz="4" w:space="0" w:color="000000" w:themeColor="text1"/>
              <w:bottom w:val="nil"/>
            </w:tcBorders>
            <w:vAlign w:val="center"/>
          </w:tcPr>
          <w:p w:rsidR="00AD774A" w:rsidRDefault="00AD774A" w:rsidP="004719E1">
            <w:pPr>
              <w:jc w:val="left"/>
            </w:pPr>
            <w:r>
              <w:t>Võimendi</w:t>
            </w:r>
          </w:p>
        </w:tc>
        <w:tc>
          <w:tcPr>
            <w:tcW w:w="1766" w:type="pct"/>
            <w:tcBorders>
              <w:top w:val="nil"/>
              <w:bottom w:val="nil"/>
            </w:tcBorders>
            <w:vAlign w:val="center"/>
          </w:tcPr>
          <w:p w:rsidR="00AD774A" w:rsidRDefault="00DE2558" w:rsidP="0070306E">
            <w:pPr>
              <w:jc w:val="left"/>
              <w:rPr>
                <w:rFonts w:eastAsiaTheme="minorHAnsi" w:cs="Garamond"/>
                <w:color w:val="000000"/>
                <w:sz w:val="24"/>
                <w:szCs w:val="24"/>
              </w:rPr>
            </w:pPr>
            <w:r>
              <w:rPr>
                <w:rFonts w:eastAsiaTheme="minorHAnsi" w:cs="Garamond"/>
                <w:color w:val="000000"/>
                <w:sz w:val="24"/>
                <w:szCs w:val="24"/>
              </w:rPr>
              <w:t>AMC</w:t>
            </w:r>
          </w:p>
        </w:tc>
        <w:tc>
          <w:tcPr>
            <w:tcW w:w="1206" w:type="pct"/>
            <w:tcBorders>
              <w:top w:val="nil"/>
              <w:bottom w:val="nil"/>
              <w:right w:val="single" w:sz="4" w:space="0" w:color="000000" w:themeColor="text1"/>
            </w:tcBorders>
            <w:vAlign w:val="center"/>
          </w:tcPr>
          <w:p w:rsidR="00AD774A" w:rsidRDefault="00670B43" w:rsidP="0070306E">
            <w:pPr>
              <w:jc w:val="left"/>
              <w:rPr>
                <w:rFonts w:eastAsiaTheme="minorHAnsi" w:cs="Garamond"/>
                <w:color w:val="000000"/>
                <w:sz w:val="24"/>
                <w:szCs w:val="24"/>
              </w:rPr>
            </w:pPr>
            <w:r>
              <w:rPr>
                <w:rFonts w:eastAsiaTheme="minorHAnsi" w:cs="Garamond"/>
                <w:color w:val="000000"/>
                <w:sz w:val="24"/>
                <w:szCs w:val="24"/>
              </w:rPr>
              <w:t>12</w:t>
            </w:r>
            <w:r w:rsidR="00AD774A">
              <w:rPr>
                <w:rFonts w:eastAsiaTheme="minorHAnsi" w:cs="Garamond"/>
                <w:color w:val="000000"/>
                <w:sz w:val="24"/>
                <w:szCs w:val="24"/>
              </w:rPr>
              <w:t>0W</w:t>
            </w:r>
            <w:r w:rsidR="00DE2558">
              <w:rPr>
                <w:rFonts w:eastAsiaTheme="minorHAnsi" w:cs="Garamond"/>
                <w:color w:val="000000"/>
                <w:sz w:val="24"/>
                <w:szCs w:val="24"/>
              </w:rPr>
              <w:t xml:space="preserve">, </w:t>
            </w:r>
            <w:r w:rsidR="0070306E">
              <w:rPr>
                <w:rFonts w:eastAsiaTheme="minorHAnsi" w:cs="Garamond"/>
                <w:color w:val="000000"/>
                <w:sz w:val="24"/>
                <w:szCs w:val="24"/>
              </w:rPr>
              <w:t>1</w:t>
            </w:r>
            <w:r w:rsidR="00DE2558">
              <w:rPr>
                <w:rFonts w:eastAsiaTheme="minorHAnsi" w:cs="Garamond"/>
                <w:color w:val="000000"/>
                <w:sz w:val="24"/>
                <w:szCs w:val="24"/>
              </w:rPr>
              <w:t xml:space="preserve"> väljund</w:t>
            </w:r>
          </w:p>
        </w:tc>
        <w:tc>
          <w:tcPr>
            <w:tcW w:w="365" w:type="pct"/>
            <w:tcBorders>
              <w:top w:val="nil"/>
              <w:left w:val="single" w:sz="4" w:space="0" w:color="000000" w:themeColor="text1"/>
              <w:bottom w:val="nil"/>
            </w:tcBorders>
            <w:vAlign w:val="center"/>
          </w:tcPr>
          <w:p w:rsidR="00AD774A" w:rsidRPr="004B174B" w:rsidRDefault="00DE2558" w:rsidP="008F60C1">
            <w:pPr>
              <w:jc w:val="right"/>
            </w:pPr>
            <w:r>
              <w:t>1</w:t>
            </w:r>
          </w:p>
        </w:tc>
        <w:tc>
          <w:tcPr>
            <w:tcW w:w="355" w:type="pct"/>
            <w:tcBorders>
              <w:top w:val="nil"/>
              <w:bottom w:val="nil"/>
              <w:right w:val="single" w:sz="4" w:space="0" w:color="000000" w:themeColor="text1"/>
            </w:tcBorders>
            <w:vAlign w:val="center"/>
          </w:tcPr>
          <w:p w:rsidR="00AD774A" w:rsidRDefault="003D2DF1" w:rsidP="004719E1">
            <w:pPr>
              <w:jc w:val="left"/>
            </w:pPr>
            <w:r w:rsidRPr="004B174B">
              <w:t>tk.</w:t>
            </w:r>
          </w:p>
        </w:tc>
      </w:tr>
      <w:tr w:rsidR="00AD774A" w:rsidTr="00F803E6">
        <w:trPr>
          <w:trHeight w:val="488"/>
          <w:jc w:val="center"/>
        </w:trPr>
        <w:tc>
          <w:tcPr>
            <w:tcW w:w="1308" w:type="pct"/>
            <w:tcBorders>
              <w:top w:val="nil"/>
              <w:left w:val="single" w:sz="4" w:space="0" w:color="000000" w:themeColor="text1"/>
              <w:bottom w:val="nil"/>
            </w:tcBorders>
            <w:vAlign w:val="center"/>
          </w:tcPr>
          <w:p w:rsidR="00AD774A" w:rsidRDefault="00AD774A" w:rsidP="004719E1">
            <w:pPr>
              <w:jc w:val="left"/>
            </w:pPr>
            <w:r>
              <w:t>Kõlar</w:t>
            </w:r>
          </w:p>
        </w:tc>
        <w:tc>
          <w:tcPr>
            <w:tcW w:w="1766" w:type="pct"/>
            <w:tcBorders>
              <w:top w:val="nil"/>
              <w:bottom w:val="nil"/>
            </w:tcBorders>
            <w:vAlign w:val="center"/>
          </w:tcPr>
          <w:p w:rsidR="00AD774A" w:rsidRDefault="0070306E" w:rsidP="004719E1">
            <w:pPr>
              <w:jc w:val="left"/>
              <w:rPr>
                <w:rFonts w:eastAsiaTheme="minorHAnsi" w:cs="Garamond"/>
                <w:color w:val="000000"/>
                <w:sz w:val="24"/>
                <w:szCs w:val="24"/>
              </w:rPr>
            </w:pPr>
            <w:r>
              <w:rPr>
                <w:rFonts w:eastAsiaTheme="minorHAnsi" w:cs="Garamond"/>
                <w:color w:val="000000"/>
                <w:sz w:val="24"/>
                <w:szCs w:val="24"/>
              </w:rPr>
              <w:t>AMC</w:t>
            </w:r>
          </w:p>
        </w:tc>
        <w:tc>
          <w:tcPr>
            <w:tcW w:w="1206" w:type="pct"/>
            <w:tcBorders>
              <w:top w:val="nil"/>
              <w:bottom w:val="nil"/>
              <w:right w:val="single" w:sz="4" w:space="0" w:color="000000" w:themeColor="text1"/>
            </w:tcBorders>
            <w:vAlign w:val="center"/>
          </w:tcPr>
          <w:p w:rsidR="00AD774A" w:rsidRDefault="00AD774A" w:rsidP="004719E1">
            <w:pPr>
              <w:jc w:val="left"/>
              <w:rPr>
                <w:rFonts w:eastAsiaTheme="minorHAnsi" w:cs="Garamond"/>
                <w:color w:val="000000"/>
                <w:sz w:val="24"/>
                <w:szCs w:val="24"/>
              </w:rPr>
            </w:pPr>
            <w:r>
              <w:rPr>
                <w:rFonts w:eastAsiaTheme="minorHAnsi" w:cs="Garamond"/>
                <w:color w:val="000000"/>
                <w:sz w:val="24"/>
                <w:szCs w:val="24"/>
              </w:rPr>
              <w:t xml:space="preserve">6W, </w:t>
            </w:r>
            <w:r w:rsidR="0070306E">
              <w:rPr>
                <w:rFonts w:eastAsiaTheme="minorHAnsi" w:cs="Garamond"/>
                <w:color w:val="000000"/>
                <w:sz w:val="24"/>
                <w:szCs w:val="24"/>
              </w:rPr>
              <w:t xml:space="preserve">4’’, </w:t>
            </w:r>
            <w:r>
              <w:rPr>
                <w:rFonts w:eastAsiaTheme="minorHAnsi" w:cs="Garamond"/>
                <w:color w:val="000000"/>
                <w:sz w:val="24"/>
                <w:szCs w:val="24"/>
              </w:rPr>
              <w:t>süvistatud</w:t>
            </w:r>
          </w:p>
        </w:tc>
        <w:tc>
          <w:tcPr>
            <w:tcW w:w="365" w:type="pct"/>
            <w:tcBorders>
              <w:top w:val="nil"/>
              <w:left w:val="single" w:sz="4" w:space="0" w:color="000000" w:themeColor="text1"/>
              <w:bottom w:val="nil"/>
            </w:tcBorders>
            <w:vAlign w:val="center"/>
          </w:tcPr>
          <w:p w:rsidR="00AD774A" w:rsidRPr="004B174B" w:rsidRDefault="0070306E" w:rsidP="008F60C1">
            <w:pPr>
              <w:jc w:val="right"/>
            </w:pPr>
            <w:r>
              <w:t>10</w:t>
            </w:r>
          </w:p>
        </w:tc>
        <w:tc>
          <w:tcPr>
            <w:tcW w:w="355" w:type="pct"/>
            <w:tcBorders>
              <w:top w:val="nil"/>
              <w:bottom w:val="nil"/>
              <w:right w:val="single" w:sz="4" w:space="0" w:color="000000" w:themeColor="text1"/>
            </w:tcBorders>
            <w:vAlign w:val="center"/>
          </w:tcPr>
          <w:p w:rsidR="00AD774A" w:rsidRDefault="003D2DF1" w:rsidP="004719E1">
            <w:pPr>
              <w:jc w:val="left"/>
            </w:pPr>
            <w:r w:rsidRPr="004B174B">
              <w:t>tk.</w:t>
            </w:r>
          </w:p>
        </w:tc>
      </w:tr>
      <w:tr w:rsidR="00670B43" w:rsidTr="00F803E6">
        <w:trPr>
          <w:trHeight w:val="488"/>
          <w:jc w:val="center"/>
        </w:trPr>
        <w:tc>
          <w:tcPr>
            <w:tcW w:w="1308" w:type="pct"/>
            <w:tcBorders>
              <w:top w:val="nil"/>
              <w:left w:val="single" w:sz="4" w:space="0" w:color="000000" w:themeColor="text1"/>
              <w:bottom w:val="nil"/>
            </w:tcBorders>
            <w:vAlign w:val="center"/>
          </w:tcPr>
          <w:p w:rsidR="00670B43" w:rsidRDefault="00670B43" w:rsidP="004719E1">
            <w:pPr>
              <w:jc w:val="left"/>
            </w:pPr>
            <w:r>
              <w:t>Kõlar</w:t>
            </w:r>
          </w:p>
        </w:tc>
        <w:tc>
          <w:tcPr>
            <w:tcW w:w="1766" w:type="pct"/>
            <w:tcBorders>
              <w:top w:val="nil"/>
              <w:bottom w:val="nil"/>
            </w:tcBorders>
            <w:vAlign w:val="center"/>
          </w:tcPr>
          <w:p w:rsidR="00670B43" w:rsidRDefault="0070306E" w:rsidP="004719E1">
            <w:pPr>
              <w:jc w:val="left"/>
              <w:rPr>
                <w:rFonts w:eastAsiaTheme="minorHAnsi" w:cs="Garamond"/>
                <w:color w:val="000000"/>
                <w:sz w:val="24"/>
                <w:szCs w:val="24"/>
              </w:rPr>
            </w:pPr>
            <w:r>
              <w:rPr>
                <w:rFonts w:eastAsiaTheme="minorHAnsi" w:cs="Garamond"/>
                <w:color w:val="000000"/>
                <w:sz w:val="24"/>
                <w:szCs w:val="24"/>
              </w:rPr>
              <w:t>AMC</w:t>
            </w:r>
          </w:p>
        </w:tc>
        <w:tc>
          <w:tcPr>
            <w:tcW w:w="1206" w:type="pct"/>
            <w:tcBorders>
              <w:top w:val="nil"/>
              <w:bottom w:val="nil"/>
              <w:right w:val="single" w:sz="4" w:space="0" w:color="000000" w:themeColor="text1"/>
            </w:tcBorders>
            <w:vAlign w:val="center"/>
          </w:tcPr>
          <w:p w:rsidR="00670B43" w:rsidRDefault="0070306E" w:rsidP="004719E1">
            <w:pPr>
              <w:jc w:val="left"/>
              <w:rPr>
                <w:rFonts w:eastAsiaTheme="minorHAnsi" w:cs="Garamond"/>
                <w:color w:val="000000"/>
                <w:sz w:val="24"/>
                <w:szCs w:val="24"/>
              </w:rPr>
            </w:pPr>
            <w:r>
              <w:rPr>
                <w:rFonts w:eastAsiaTheme="minorHAnsi" w:cs="Garamond"/>
                <w:color w:val="000000"/>
                <w:sz w:val="24"/>
                <w:szCs w:val="24"/>
              </w:rPr>
              <w:t>16W, laekõlar</w:t>
            </w:r>
          </w:p>
        </w:tc>
        <w:tc>
          <w:tcPr>
            <w:tcW w:w="365" w:type="pct"/>
            <w:tcBorders>
              <w:top w:val="nil"/>
              <w:left w:val="single" w:sz="4" w:space="0" w:color="000000" w:themeColor="text1"/>
              <w:bottom w:val="nil"/>
            </w:tcBorders>
            <w:vAlign w:val="center"/>
          </w:tcPr>
          <w:p w:rsidR="00670B43" w:rsidRDefault="0070306E" w:rsidP="008F60C1">
            <w:pPr>
              <w:jc w:val="right"/>
            </w:pPr>
            <w:r>
              <w:t>8</w:t>
            </w:r>
          </w:p>
        </w:tc>
        <w:tc>
          <w:tcPr>
            <w:tcW w:w="355" w:type="pct"/>
            <w:tcBorders>
              <w:top w:val="nil"/>
              <w:bottom w:val="nil"/>
              <w:right w:val="single" w:sz="4" w:space="0" w:color="000000" w:themeColor="text1"/>
            </w:tcBorders>
            <w:vAlign w:val="center"/>
          </w:tcPr>
          <w:p w:rsidR="00670B43" w:rsidRPr="004B174B" w:rsidRDefault="0070306E" w:rsidP="004719E1">
            <w:pPr>
              <w:jc w:val="left"/>
            </w:pPr>
            <w:r>
              <w:t>tk.</w:t>
            </w:r>
          </w:p>
        </w:tc>
      </w:tr>
      <w:tr w:rsidR="00917CD0" w:rsidTr="00F803E6">
        <w:trPr>
          <w:trHeight w:val="488"/>
          <w:jc w:val="center"/>
        </w:trPr>
        <w:tc>
          <w:tcPr>
            <w:tcW w:w="1308" w:type="pct"/>
            <w:tcBorders>
              <w:top w:val="nil"/>
              <w:left w:val="single" w:sz="4" w:space="0" w:color="000000" w:themeColor="text1"/>
            </w:tcBorders>
            <w:vAlign w:val="center"/>
          </w:tcPr>
          <w:p w:rsidR="00917CD0" w:rsidRDefault="00917CD0" w:rsidP="004719E1">
            <w:pPr>
              <w:jc w:val="left"/>
            </w:pPr>
            <w:r>
              <w:t>Tulesignalisatsiooni kaabel</w:t>
            </w:r>
          </w:p>
        </w:tc>
        <w:tc>
          <w:tcPr>
            <w:tcW w:w="1766" w:type="pct"/>
            <w:tcBorders>
              <w:top w:val="nil"/>
            </w:tcBorders>
            <w:vAlign w:val="center"/>
          </w:tcPr>
          <w:p w:rsidR="00917CD0" w:rsidRPr="004B174B" w:rsidRDefault="00917CD0" w:rsidP="004719E1">
            <w:pPr>
              <w:jc w:val="left"/>
            </w:pPr>
            <w:r>
              <w:rPr>
                <w:rFonts w:eastAsiaTheme="minorHAnsi" w:cs="Garamond"/>
                <w:color w:val="000000"/>
                <w:sz w:val="24"/>
                <w:szCs w:val="24"/>
              </w:rPr>
              <w:t xml:space="preserve">CQR </w:t>
            </w:r>
            <w:r>
              <w:t>Security</w:t>
            </w:r>
          </w:p>
        </w:tc>
        <w:tc>
          <w:tcPr>
            <w:tcW w:w="1206" w:type="pct"/>
            <w:tcBorders>
              <w:top w:val="nil"/>
              <w:right w:val="single" w:sz="4" w:space="0" w:color="000000" w:themeColor="text1"/>
            </w:tcBorders>
            <w:vAlign w:val="center"/>
          </w:tcPr>
          <w:p w:rsidR="00917CD0" w:rsidRPr="004B174B" w:rsidRDefault="00670B43" w:rsidP="00670B43">
            <w:pPr>
              <w:jc w:val="left"/>
            </w:pPr>
            <w:r>
              <w:rPr>
                <w:rFonts w:eastAsiaTheme="minorHAnsi"/>
              </w:rPr>
              <w:t xml:space="preserve">J-Y(St)  </w:t>
            </w:r>
            <w:r w:rsidR="00917CD0">
              <w:rPr>
                <w:rFonts w:eastAsiaTheme="minorHAnsi" w:cs="Garamond"/>
                <w:color w:val="000000"/>
                <w:sz w:val="24"/>
                <w:szCs w:val="24"/>
              </w:rPr>
              <w:t>2x0.8+S</w:t>
            </w:r>
          </w:p>
        </w:tc>
        <w:tc>
          <w:tcPr>
            <w:tcW w:w="365" w:type="pct"/>
            <w:tcBorders>
              <w:top w:val="nil"/>
              <w:left w:val="single" w:sz="4" w:space="0" w:color="000000" w:themeColor="text1"/>
            </w:tcBorders>
            <w:vAlign w:val="center"/>
          </w:tcPr>
          <w:p w:rsidR="00917CD0" w:rsidRPr="004B174B" w:rsidRDefault="00917CD0" w:rsidP="00C32A7C">
            <w:pPr>
              <w:jc w:val="right"/>
            </w:pPr>
          </w:p>
        </w:tc>
        <w:tc>
          <w:tcPr>
            <w:tcW w:w="355" w:type="pct"/>
            <w:tcBorders>
              <w:top w:val="nil"/>
              <w:right w:val="single" w:sz="4" w:space="0" w:color="000000" w:themeColor="text1"/>
            </w:tcBorders>
            <w:vAlign w:val="center"/>
          </w:tcPr>
          <w:p w:rsidR="00917CD0" w:rsidRPr="004B174B" w:rsidRDefault="00917CD0" w:rsidP="004719E1">
            <w:pPr>
              <w:jc w:val="left"/>
            </w:pPr>
            <w:r>
              <w:t>m</w:t>
            </w:r>
          </w:p>
        </w:tc>
      </w:tr>
    </w:tbl>
    <w:p w:rsidR="00917CD0" w:rsidRDefault="00201868" w:rsidP="00201868">
      <w:pPr>
        <w:pStyle w:val="Heading2"/>
      </w:pPr>
      <w:bookmarkStart w:id="19" w:name="_Toc203361917"/>
      <w:r>
        <w:lastRenderedPageBreak/>
        <w:t>Ajanäidusüsteemi seadmete spetsifikatsioon</w:t>
      </w:r>
      <w:bookmarkEnd w:id="19"/>
    </w:p>
    <w:tbl>
      <w:tblPr>
        <w:tblStyle w:val="TableGrid"/>
        <w:tblW w:w="5000" w:type="pct"/>
        <w:jc w:val="center"/>
        <w:tblBorders>
          <w:insideV w:val="none" w:sz="0" w:space="0" w:color="auto"/>
        </w:tblBorders>
        <w:tblLook w:val="04A0"/>
      </w:tblPr>
      <w:tblGrid>
        <w:gridCol w:w="2518"/>
        <w:gridCol w:w="3401"/>
        <w:gridCol w:w="2323"/>
        <w:gridCol w:w="703"/>
        <w:gridCol w:w="684"/>
      </w:tblGrid>
      <w:tr w:rsidR="00917CD0" w:rsidTr="00F803E6">
        <w:trPr>
          <w:trHeight w:val="488"/>
          <w:jc w:val="center"/>
        </w:trPr>
        <w:tc>
          <w:tcPr>
            <w:tcW w:w="1308" w:type="pct"/>
            <w:tcBorders>
              <w:left w:val="single" w:sz="4" w:space="0" w:color="000000" w:themeColor="text1"/>
              <w:bottom w:val="single" w:sz="4" w:space="0" w:color="000000" w:themeColor="text1"/>
            </w:tcBorders>
            <w:vAlign w:val="center"/>
          </w:tcPr>
          <w:p w:rsidR="00917CD0" w:rsidRPr="004B174B" w:rsidRDefault="00917CD0" w:rsidP="004719E1">
            <w:pPr>
              <w:jc w:val="center"/>
              <w:rPr>
                <w:b/>
              </w:rPr>
            </w:pPr>
            <w:r w:rsidRPr="004B174B">
              <w:rPr>
                <w:b/>
              </w:rPr>
              <w:t>Nimetus</w:t>
            </w:r>
          </w:p>
        </w:tc>
        <w:tc>
          <w:tcPr>
            <w:tcW w:w="1766" w:type="pct"/>
            <w:tcBorders>
              <w:bottom w:val="single" w:sz="4" w:space="0" w:color="000000" w:themeColor="text1"/>
            </w:tcBorders>
            <w:vAlign w:val="center"/>
          </w:tcPr>
          <w:p w:rsidR="00917CD0" w:rsidRPr="004B174B" w:rsidRDefault="00917CD0" w:rsidP="004719E1">
            <w:pPr>
              <w:jc w:val="center"/>
              <w:rPr>
                <w:b/>
              </w:rPr>
            </w:pPr>
            <w:r w:rsidRPr="004B174B">
              <w:rPr>
                <w:b/>
              </w:rPr>
              <w:t>Tootja, mudel</w:t>
            </w:r>
          </w:p>
        </w:tc>
        <w:tc>
          <w:tcPr>
            <w:tcW w:w="1206" w:type="pct"/>
            <w:tcBorders>
              <w:bottom w:val="single" w:sz="4" w:space="0" w:color="000000" w:themeColor="text1"/>
              <w:right w:val="single" w:sz="4" w:space="0" w:color="000000" w:themeColor="text1"/>
            </w:tcBorders>
            <w:vAlign w:val="center"/>
          </w:tcPr>
          <w:p w:rsidR="00917CD0" w:rsidRPr="004B174B" w:rsidRDefault="00917CD0" w:rsidP="004719E1">
            <w:pPr>
              <w:jc w:val="center"/>
              <w:rPr>
                <w:b/>
              </w:rPr>
            </w:pPr>
            <w:r w:rsidRPr="004B174B">
              <w:rPr>
                <w:b/>
              </w:rPr>
              <w:t>Parameetrid</w:t>
            </w:r>
          </w:p>
        </w:tc>
        <w:tc>
          <w:tcPr>
            <w:tcW w:w="365" w:type="pct"/>
            <w:tcBorders>
              <w:left w:val="single" w:sz="4" w:space="0" w:color="000000" w:themeColor="text1"/>
              <w:bottom w:val="single" w:sz="4" w:space="0" w:color="000000" w:themeColor="text1"/>
            </w:tcBorders>
            <w:vAlign w:val="center"/>
          </w:tcPr>
          <w:p w:rsidR="00917CD0" w:rsidRPr="004B174B" w:rsidRDefault="00917CD0" w:rsidP="004719E1">
            <w:pPr>
              <w:jc w:val="center"/>
              <w:rPr>
                <w:b/>
              </w:rPr>
            </w:pPr>
            <w:r w:rsidRPr="004B174B">
              <w:rPr>
                <w:b/>
              </w:rPr>
              <w:t>Hulk</w:t>
            </w:r>
          </w:p>
        </w:tc>
        <w:tc>
          <w:tcPr>
            <w:tcW w:w="355" w:type="pct"/>
            <w:tcBorders>
              <w:bottom w:val="single" w:sz="4" w:space="0" w:color="000000" w:themeColor="text1"/>
              <w:right w:val="single" w:sz="4" w:space="0" w:color="000000" w:themeColor="text1"/>
            </w:tcBorders>
            <w:vAlign w:val="center"/>
          </w:tcPr>
          <w:p w:rsidR="00917CD0" w:rsidRPr="004B174B" w:rsidRDefault="00917CD0" w:rsidP="004719E1">
            <w:pPr>
              <w:jc w:val="center"/>
              <w:rPr>
                <w:b/>
              </w:rPr>
            </w:pPr>
            <w:r w:rsidRPr="004B174B">
              <w:rPr>
                <w:b/>
              </w:rPr>
              <w:t>Ühik</w:t>
            </w:r>
          </w:p>
        </w:tc>
      </w:tr>
      <w:tr w:rsidR="00917CD0" w:rsidTr="00F803E6">
        <w:trPr>
          <w:trHeight w:val="488"/>
          <w:jc w:val="center"/>
        </w:trPr>
        <w:tc>
          <w:tcPr>
            <w:tcW w:w="1308" w:type="pct"/>
            <w:tcBorders>
              <w:top w:val="single" w:sz="4" w:space="0" w:color="000000" w:themeColor="text1"/>
              <w:left w:val="single" w:sz="4" w:space="0" w:color="000000" w:themeColor="text1"/>
              <w:bottom w:val="nil"/>
            </w:tcBorders>
            <w:vAlign w:val="center"/>
          </w:tcPr>
          <w:p w:rsidR="00917CD0" w:rsidRPr="004B174B" w:rsidRDefault="00AD774A" w:rsidP="004719E1">
            <w:pPr>
              <w:jc w:val="left"/>
            </w:pPr>
            <w:r>
              <w:t>Emakell</w:t>
            </w:r>
          </w:p>
        </w:tc>
        <w:tc>
          <w:tcPr>
            <w:tcW w:w="1766" w:type="pct"/>
            <w:tcBorders>
              <w:top w:val="single" w:sz="4" w:space="0" w:color="000000" w:themeColor="text1"/>
              <w:bottom w:val="nil"/>
            </w:tcBorders>
            <w:vAlign w:val="center"/>
          </w:tcPr>
          <w:p w:rsidR="00917CD0" w:rsidRPr="004B174B" w:rsidRDefault="00831F89" w:rsidP="004719E1">
            <w:pPr>
              <w:jc w:val="left"/>
            </w:pPr>
            <w:r>
              <w:t>TC WDP-2Y</w:t>
            </w:r>
          </w:p>
        </w:tc>
        <w:tc>
          <w:tcPr>
            <w:tcW w:w="1206" w:type="pct"/>
            <w:tcBorders>
              <w:top w:val="single" w:sz="4" w:space="0" w:color="000000" w:themeColor="text1"/>
              <w:bottom w:val="nil"/>
              <w:right w:val="single" w:sz="4" w:space="0" w:color="000000" w:themeColor="text1"/>
            </w:tcBorders>
            <w:vAlign w:val="center"/>
          </w:tcPr>
          <w:p w:rsidR="00917CD0" w:rsidRPr="004B174B" w:rsidRDefault="00917CD0" w:rsidP="004719E1">
            <w:pPr>
              <w:jc w:val="left"/>
            </w:pPr>
            <w:r w:rsidRPr="004B174B">
              <w:t>8-tsooni</w:t>
            </w:r>
          </w:p>
        </w:tc>
        <w:tc>
          <w:tcPr>
            <w:tcW w:w="365" w:type="pct"/>
            <w:tcBorders>
              <w:top w:val="single" w:sz="4" w:space="0" w:color="000000" w:themeColor="text1"/>
              <w:left w:val="single" w:sz="4" w:space="0" w:color="000000" w:themeColor="text1"/>
              <w:bottom w:val="nil"/>
            </w:tcBorders>
            <w:vAlign w:val="center"/>
          </w:tcPr>
          <w:p w:rsidR="00917CD0" w:rsidRPr="004B174B" w:rsidRDefault="00917CD0" w:rsidP="004719E1">
            <w:pPr>
              <w:jc w:val="right"/>
            </w:pPr>
            <w:r w:rsidRPr="004B174B">
              <w:t>1</w:t>
            </w:r>
          </w:p>
        </w:tc>
        <w:tc>
          <w:tcPr>
            <w:tcW w:w="355" w:type="pct"/>
            <w:tcBorders>
              <w:top w:val="single" w:sz="4" w:space="0" w:color="000000" w:themeColor="text1"/>
              <w:bottom w:val="nil"/>
              <w:right w:val="single" w:sz="4" w:space="0" w:color="000000" w:themeColor="text1"/>
            </w:tcBorders>
            <w:vAlign w:val="center"/>
          </w:tcPr>
          <w:p w:rsidR="00917CD0" w:rsidRPr="004B174B" w:rsidRDefault="00917CD0" w:rsidP="004719E1">
            <w:pPr>
              <w:jc w:val="left"/>
            </w:pPr>
            <w:r w:rsidRPr="004B174B">
              <w:t>tk.</w:t>
            </w:r>
          </w:p>
        </w:tc>
      </w:tr>
      <w:tr w:rsidR="00917CD0" w:rsidTr="00F803E6">
        <w:trPr>
          <w:trHeight w:val="488"/>
          <w:jc w:val="center"/>
        </w:trPr>
        <w:tc>
          <w:tcPr>
            <w:tcW w:w="1308" w:type="pct"/>
            <w:tcBorders>
              <w:top w:val="nil"/>
              <w:left w:val="single" w:sz="4" w:space="0" w:color="000000" w:themeColor="text1"/>
              <w:bottom w:val="nil"/>
            </w:tcBorders>
            <w:vAlign w:val="center"/>
          </w:tcPr>
          <w:p w:rsidR="00917CD0" w:rsidRDefault="00AD774A" w:rsidP="004719E1">
            <w:pPr>
              <w:jc w:val="left"/>
            </w:pPr>
            <w:r>
              <w:t>Satelliitkellad</w:t>
            </w:r>
          </w:p>
        </w:tc>
        <w:tc>
          <w:tcPr>
            <w:tcW w:w="1766" w:type="pct"/>
            <w:tcBorders>
              <w:top w:val="nil"/>
              <w:bottom w:val="nil"/>
            </w:tcBorders>
            <w:vAlign w:val="center"/>
          </w:tcPr>
          <w:p w:rsidR="00917CD0" w:rsidRPr="004B174B" w:rsidRDefault="00917CD0" w:rsidP="004719E1">
            <w:pPr>
              <w:jc w:val="left"/>
            </w:pPr>
          </w:p>
        </w:tc>
        <w:tc>
          <w:tcPr>
            <w:tcW w:w="1206" w:type="pct"/>
            <w:tcBorders>
              <w:top w:val="nil"/>
              <w:bottom w:val="nil"/>
              <w:right w:val="single" w:sz="4" w:space="0" w:color="000000" w:themeColor="text1"/>
            </w:tcBorders>
            <w:vAlign w:val="center"/>
          </w:tcPr>
          <w:p w:rsidR="00917CD0" w:rsidRPr="004B174B" w:rsidRDefault="00670B43" w:rsidP="004719E1">
            <w:pPr>
              <w:jc w:val="left"/>
            </w:pPr>
            <w:r>
              <w:t>ø3</w:t>
            </w:r>
            <w:r w:rsidR="00831F89">
              <w:t>00mm</w:t>
            </w:r>
            <w:r>
              <w:t>, valge</w:t>
            </w:r>
          </w:p>
        </w:tc>
        <w:tc>
          <w:tcPr>
            <w:tcW w:w="365" w:type="pct"/>
            <w:tcBorders>
              <w:top w:val="nil"/>
              <w:left w:val="single" w:sz="4" w:space="0" w:color="000000" w:themeColor="text1"/>
              <w:bottom w:val="nil"/>
            </w:tcBorders>
            <w:vAlign w:val="center"/>
          </w:tcPr>
          <w:p w:rsidR="00917CD0" w:rsidRPr="004B174B" w:rsidRDefault="00670B43" w:rsidP="004719E1">
            <w:pPr>
              <w:jc w:val="right"/>
            </w:pPr>
            <w:r>
              <w:t>10</w:t>
            </w:r>
          </w:p>
        </w:tc>
        <w:tc>
          <w:tcPr>
            <w:tcW w:w="355" w:type="pct"/>
            <w:tcBorders>
              <w:top w:val="nil"/>
              <w:bottom w:val="nil"/>
              <w:right w:val="single" w:sz="4" w:space="0" w:color="000000" w:themeColor="text1"/>
            </w:tcBorders>
            <w:vAlign w:val="center"/>
          </w:tcPr>
          <w:p w:rsidR="00917CD0" w:rsidRPr="004B174B" w:rsidRDefault="003D2DF1" w:rsidP="004719E1">
            <w:pPr>
              <w:jc w:val="left"/>
            </w:pPr>
            <w:r w:rsidRPr="004B174B">
              <w:t>tk.</w:t>
            </w:r>
          </w:p>
        </w:tc>
      </w:tr>
      <w:tr w:rsidR="00AD774A" w:rsidTr="00F803E6">
        <w:trPr>
          <w:trHeight w:val="488"/>
          <w:jc w:val="center"/>
        </w:trPr>
        <w:tc>
          <w:tcPr>
            <w:tcW w:w="1308" w:type="pct"/>
            <w:tcBorders>
              <w:top w:val="nil"/>
              <w:left w:val="single" w:sz="4" w:space="0" w:color="000000" w:themeColor="text1"/>
              <w:bottom w:val="nil"/>
            </w:tcBorders>
            <w:vAlign w:val="center"/>
          </w:tcPr>
          <w:p w:rsidR="00AD774A" w:rsidRDefault="00AD774A" w:rsidP="004719E1">
            <w:pPr>
              <w:jc w:val="left"/>
            </w:pPr>
            <w:r>
              <w:t>Juhttarkvara</w:t>
            </w:r>
          </w:p>
        </w:tc>
        <w:tc>
          <w:tcPr>
            <w:tcW w:w="1766" w:type="pct"/>
            <w:tcBorders>
              <w:top w:val="nil"/>
              <w:bottom w:val="nil"/>
            </w:tcBorders>
            <w:vAlign w:val="center"/>
          </w:tcPr>
          <w:p w:rsidR="00AD774A" w:rsidRPr="004B174B" w:rsidRDefault="00AD774A" w:rsidP="004719E1">
            <w:pPr>
              <w:jc w:val="left"/>
            </w:pPr>
          </w:p>
        </w:tc>
        <w:tc>
          <w:tcPr>
            <w:tcW w:w="1206" w:type="pct"/>
            <w:tcBorders>
              <w:top w:val="nil"/>
              <w:bottom w:val="nil"/>
              <w:right w:val="single" w:sz="4" w:space="0" w:color="000000" w:themeColor="text1"/>
            </w:tcBorders>
            <w:vAlign w:val="center"/>
          </w:tcPr>
          <w:p w:rsidR="00AD774A" w:rsidRPr="004B174B" w:rsidRDefault="00AD774A" w:rsidP="004719E1">
            <w:pPr>
              <w:jc w:val="left"/>
            </w:pPr>
          </w:p>
        </w:tc>
        <w:tc>
          <w:tcPr>
            <w:tcW w:w="365" w:type="pct"/>
            <w:tcBorders>
              <w:top w:val="nil"/>
              <w:left w:val="single" w:sz="4" w:space="0" w:color="000000" w:themeColor="text1"/>
              <w:bottom w:val="nil"/>
            </w:tcBorders>
            <w:vAlign w:val="center"/>
          </w:tcPr>
          <w:p w:rsidR="00AD774A" w:rsidRDefault="00831F89" w:rsidP="004719E1">
            <w:pPr>
              <w:jc w:val="right"/>
            </w:pPr>
            <w:r>
              <w:t>1</w:t>
            </w:r>
          </w:p>
        </w:tc>
        <w:tc>
          <w:tcPr>
            <w:tcW w:w="355" w:type="pct"/>
            <w:tcBorders>
              <w:top w:val="nil"/>
              <w:bottom w:val="nil"/>
              <w:right w:val="single" w:sz="4" w:space="0" w:color="000000" w:themeColor="text1"/>
            </w:tcBorders>
            <w:vAlign w:val="center"/>
          </w:tcPr>
          <w:p w:rsidR="00AD774A" w:rsidRDefault="003D2DF1" w:rsidP="004719E1">
            <w:pPr>
              <w:jc w:val="left"/>
            </w:pPr>
            <w:r w:rsidRPr="004B174B">
              <w:t>tk.</w:t>
            </w:r>
          </w:p>
        </w:tc>
      </w:tr>
      <w:tr w:rsidR="00AD774A" w:rsidTr="00F803E6">
        <w:trPr>
          <w:trHeight w:val="488"/>
          <w:jc w:val="center"/>
        </w:trPr>
        <w:tc>
          <w:tcPr>
            <w:tcW w:w="1308" w:type="pct"/>
            <w:tcBorders>
              <w:top w:val="nil"/>
              <w:left w:val="single" w:sz="4" w:space="0" w:color="000000" w:themeColor="text1"/>
              <w:bottom w:val="nil"/>
            </w:tcBorders>
            <w:vAlign w:val="center"/>
          </w:tcPr>
          <w:p w:rsidR="00AD774A" w:rsidRDefault="00357202" w:rsidP="004719E1">
            <w:pPr>
              <w:jc w:val="left"/>
            </w:pPr>
            <w:r>
              <w:t>Reservtoide</w:t>
            </w:r>
          </w:p>
        </w:tc>
        <w:tc>
          <w:tcPr>
            <w:tcW w:w="1766" w:type="pct"/>
            <w:tcBorders>
              <w:top w:val="nil"/>
              <w:bottom w:val="nil"/>
            </w:tcBorders>
            <w:vAlign w:val="center"/>
          </w:tcPr>
          <w:p w:rsidR="00AD774A" w:rsidRPr="004B174B" w:rsidRDefault="00AD774A" w:rsidP="004719E1">
            <w:pPr>
              <w:jc w:val="left"/>
            </w:pPr>
          </w:p>
        </w:tc>
        <w:tc>
          <w:tcPr>
            <w:tcW w:w="1206" w:type="pct"/>
            <w:tcBorders>
              <w:top w:val="nil"/>
              <w:bottom w:val="nil"/>
              <w:right w:val="single" w:sz="4" w:space="0" w:color="000000" w:themeColor="text1"/>
            </w:tcBorders>
            <w:vAlign w:val="center"/>
          </w:tcPr>
          <w:p w:rsidR="00AD774A" w:rsidRPr="004B174B" w:rsidRDefault="00AD774A" w:rsidP="004719E1">
            <w:pPr>
              <w:jc w:val="left"/>
            </w:pPr>
            <w:r>
              <w:t>2Ah</w:t>
            </w:r>
          </w:p>
        </w:tc>
        <w:tc>
          <w:tcPr>
            <w:tcW w:w="365" w:type="pct"/>
            <w:tcBorders>
              <w:top w:val="nil"/>
              <w:left w:val="single" w:sz="4" w:space="0" w:color="000000" w:themeColor="text1"/>
              <w:bottom w:val="nil"/>
            </w:tcBorders>
            <w:vAlign w:val="center"/>
          </w:tcPr>
          <w:p w:rsidR="00AD774A" w:rsidRDefault="00357202" w:rsidP="004719E1">
            <w:pPr>
              <w:jc w:val="right"/>
            </w:pPr>
            <w:r>
              <w:t>1</w:t>
            </w:r>
          </w:p>
        </w:tc>
        <w:tc>
          <w:tcPr>
            <w:tcW w:w="355" w:type="pct"/>
            <w:tcBorders>
              <w:top w:val="nil"/>
              <w:bottom w:val="nil"/>
              <w:right w:val="single" w:sz="4" w:space="0" w:color="000000" w:themeColor="text1"/>
            </w:tcBorders>
            <w:vAlign w:val="center"/>
          </w:tcPr>
          <w:p w:rsidR="00AD774A" w:rsidRDefault="003D2DF1" w:rsidP="004719E1">
            <w:pPr>
              <w:jc w:val="left"/>
            </w:pPr>
            <w:r w:rsidRPr="004B174B">
              <w:t>tk.</w:t>
            </w:r>
          </w:p>
        </w:tc>
      </w:tr>
      <w:tr w:rsidR="00AD774A" w:rsidTr="00F803E6">
        <w:trPr>
          <w:trHeight w:val="488"/>
          <w:jc w:val="center"/>
        </w:trPr>
        <w:tc>
          <w:tcPr>
            <w:tcW w:w="1308" w:type="pct"/>
            <w:tcBorders>
              <w:top w:val="nil"/>
              <w:left w:val="single" w:sz="4" w:space="0" w:color="000000" w:themeColor="text1"/>
              <w:bottom w:val="nil"/>
            </w:tcBorders>
            <w:vAlign w:val="center"/>
          </w:tcPr>
          <w:p w:rsidR="00AD774A" w:rsidRDefault="00AD774A" w:rsidP="004719E1">
            <w:pPr>
              <w:jc w:val="left"/>
            </w:pPr>
            <w:r>
              <w:t>LAN väljund</w:t>
            </w:r>
          </w:p>
        </w:tc>
        <w:tc>
          <w:tcPr>
            <w:tcW w:w="1766" w:type="pct"/>
            <w:tcBorders>
              <w:top w:val="nil"/>
              <w:bottom w:val="nil"/>
            </w:tcBorders>
            <w:vAlign w:val="center"/>
          </w:tcPr>
          <w:p w:rsidR="00AD774A" w:rsidRPr="004B174B" w:rsidRDefault="00AD774A" w:rsidP="004719E1">
            <w:pPr>
              <w:jc w:val="left"/>
            </w:pPr>
          </w:p>
        </w:tc>
        <w:tc>
          <w:tcPr>
            <w:tcW w:w="1206" w:type="pct"/>
            <w:tcBorders>
              <w:top w:val="nil"/>
              <w:bottom w:val="nil"/>
              <w:right w:val="single" w:sz="4" w:space="0" w:color="000000" w:themeColor="text1"/>
            </w:tcBorders>
            <w:vAlign w:val="center"/>
          </w:tcPr>
          <w:p w:rsidR="00AD774A" w:rsidRPr="004B174B" w:rsidRDefault="00AD774A" w:rsidP="004719E1">
            <w:pPr>
              <w:jc w:val="left"/>
            </w:pPr>
          </w:p>
        </w:tc>
        <w:tc>
          <w:tcPr>
            <w:tcW w:w="365" w:type="pct"/>
            <w:tcBorders>
              <w:top w:val="nil"/>
              <w:left w:val="single" w:sz="4" w:space="0" w:color="000000" w:themeColor="text1"/>
              <w:bottom w:val="nil"/>
            </w:tcBorders>
            <w:vAlign w:val="center"/>
          </w:tcPr>
          <w:p w:rsidR="00AD774A" w:rsidRDefault="00831F89" w:rsidP="004719E1">
            <w:pPr>
              <w:jc w:val="right"/>
            </w:pPr>
            <w:r>
              <w:t>1</w:t>
            </w:r>
          </w:p>
        </w:tc>
        <w:tc>
          <w:tcPr>
            <w:tcW w:w="355" w:type="pct"/>
            <w:tcBorders>
              <w:top w:val="nil"/>
              <w:bottom w:val="nil"/>
              <w:right w:val="single" w:sz="4" w:space="0" w:color="000000" w:themeColor="text1"/>
            </w:tcBorders>
            <w:vAlign w:val="center"/>
          </w:tcPr>
          <w:p w:rsidR="00AD774A" w:rsidRDefault="003D2DF1" w:rsidP="004719E1">
            <w:pPr>
              <w:jc w:val="left"/>
            </w:pPr>
            <w:r w:rsidRPr="004B174B">
              <w:t>tk.</w:t>
            </w:r>
          </w:p>
        </w:tc>
      </w:tr>
      <w:tr w:rsidR="0081774A" w:rsidTr="00F803E6">
        <w:trPr>
          <w:trHeight w:val="488"/>
          <w:jc w:val="center"/>
        </w:trPr>
        <w:tc>
          <w:tcPr>
            <w:tcW w:w="1308" w:type="pct"/>
            <w:tcBorders>
              <w:top w:val="nil"/>
              <w:left w:val="single" w:sz="4" w:space="0" w:color="000000" w:themeColor="text1"/>
              <w:bottom w:val="nil"/>
            </w:tcBorders>
            <w:vAlign w:val="center"/>
          </w:tcPr>
          <w:p w:rsidR="0081774A" w:rsidRDefault="0081774A" w:rsidP="00C0760D">
            <w:pPr>
              <w:jc w:val="left"/>
            </w:pPr>
            <w:r>
              <w:t>Andmeedastuskaabel</w:t>
            </w:r>
          </w:p>
        </w:tc>
        <w:tc>
          <w:tcPr>
            <w:tcW w:w="1766" w:type="pct"/>
            <w:tcBorders>
              <w:top w:val="nil"/>
              <w:bottom w:val="nil"/>
            </w:tcBorders>
            <w:vAlign w:val="center"/>
          </w:tcPr>
          <w:p w:rsidR="0081774A" w:rsidRPr="004B174B" w:rsidRDefault="0081774A" w:rsidP="00C0760D">
            <w:pPr>
              <w:jc w:val="left"/>
              <w:rPr>
                <w:rFonts w:eastAsiaTheme="minorHAnsi" w:cs="Garamond"/>
                <w:color w:val="000000"/>
              </w:rPr>
            </w:pPr>
            <w:r>
              <w:rPr>
                <w:rFonts w:eastAsiaTheme="minorHAnsi" w:cs="Garamond"/>
                <w:color w:val="000000"/>
              </w:rPr>
              <w:t>UTP Cat5e</w:t>
            </w:r>
          </w:p>
        </w:tc>
        <w:tc>
          <w:tcPr>
            <w:tcW w:w="1206" w:type="pct"/>
            <w:tcBorders>
              <w:top w:val="nil"/>
              <w:bottom w:val="nil"/>
              <w:right w:val="single" w:sz="4" w:space="0" w:color="000000" w:themeColor="text1"/>
            </w:tcBorders>
            <w:vAlign w:val="center"/>
          </w:tcPr>
          <w:p w:rsidR="0081774A" w:rsidRDefault="0081774A" w:rsidP="00C0760D">
            <w:pPr>
              <w:jc w:val="left"/>
            </w:pPr>
            <w:r>
              <w:t>PVC kest</w:t>
            </w:r>
          </w:p>
        </w:tc>
        <w:tc>
          <w:tcPr>
            <w:tcW w:w="365" w:type="pct"/>
            <w:tcBorders>
              <w:top w:val="nil"/>
              <w:left w:val="single" w:sz="4" w:space="0" w:color="000000" w:themeColor="text1"/>
              <w:bottom w:val="nil"/>
            </w:tcBorders>
            <w:vAlign w:val="center"/>
          </w:tcPr>
          <w:p w:rsidR="0081774A" w:rsidRDefault="0081774A" w:rsidP="00C0760D">
            <w:pPr>
              <w:jc w:val="right"/>
            </w:pPr>
          </w:p>
        </w:tc>
        <w:tc>
          <w:tcPr>
            <w:tcW w:w="355" w:type="pct"/>
            <w:tcBorders>
              <w:top w:val="nil"/>
              <w:bottom w:val="nil"/>
              <w:right w:val="single" w:sz="4" w:space="0" w:color="000000" w:themeColor="text1"/>
            </w:tcBorders>
            <w:vAlign w:val="center"/>
          </w:tcPr>
          <w:p w:rsidR="0081774A" w:rsidRPr="004B174B" w:rsidRDefault="0081774A" w:rsidP="00C0760D">
            <w:pPr>
              <w:jc w:val="left"/>
            </w:pPr>
            <w:r>
              <w:t>m</w:t>
            </w:r>
          </w:p>
        </w:tc>
      </w:tr>
      <w:tr w:rsidR="00AD774A" w:rsidTr="00F803E6">
        <w:trPr>
          <w:trHeight w:val="488"/>
          <w:jc w:val="center"/>
        </w:trPr>
        <w:tc>
          <w:tcPr>
            <w:tcW w:w="1308" w:type="pct"/>
            <w:tcBorders>
              <w:top w:val="nil"/>
              <w:left w:val="single" w:sz="4" w:space="0" w:color="000000" w:themeColor="text1"/>
              <w:bottom w:val="single" w:sz="4" w:space="0" w:color="000000" w:themeColor="text1"/>
            </w:tcBorders>
            <w:vAlign w:val="center"/>
          </w:tcPr>
          <w:p w:rsidR="00AD774A" w:rsidRDefault="00AD774A" w:rsidP="004719E1">
            <w:pPr>
              <w:jc w:val="left"/>
            </w:pPr>
            <w:r>
              <w:t>Tulesignalisatsiooni kaabel</w:t>
            </w:r>
          </w:p>
        </w:tc>
        <w:tc>
          <w:tcPr>
            <w:tcW w:w="1766" w:type="pct"/>
            <w:tcBorders>
              <w:top w:val="nil"/>
              <w:bottom w:val="single" w:sz="4" w:space="0" w:color="000000" w:themeColor="text1"/>
            </w:tcBorders>
            <w:vAlign w:val="center"/>
          </w:tcPr>
          <w:p w:rsidR="00AD774A" w:rsidRPr="004B174B" w:rsidRDefault="00AD774A" w:rsidP="004719E1">
            <w:pPr>
              <w:jc w:val="left"/>
            </w:pPr>
            <w:r>
              <w:rPr>
                <w:rFonts w:eastAsiaTheme="minorHAnsi" w:cs="Garamond"/>
                <w:color w:val="000000"/>
                <w:sz w:val="24"/>
                <w:szCs w:val="24"/>
              </w:rPr>
              <w:t xml:space="preserve">CQR </w:t>
            </w:r>
            <w:r>
              <w:t>Security</w:t>
            </w:r>
          </w:p>
        </w:tc>
        <w:tc>
          <w:tcPr>
            <w:tcW w:w="1206" w:type="pct"/>
            <w:tcBorders>
              <w:top w:val="nil"/>
              <w:bottom w:val="single" w:sz="4" w:space="0" w:color="000000" w:themeColor="text1"/>
              <w:right w:val="single" w:sz="4" w:space="0" w:color="000000" w:themeColor="text1"/>
            </w:tcBorders>
            <w:vAlign w:val="center"/>
          </w:tcPr>
          <w:p w:rsidR="00AD774A" w:rsidRPr="004B174B" w:rsidRDefault="00670B43" w:rsidP="00670B43">
            <w:pPr>
              <w:jc w:val="left"/>
            </w:pPr>
            <w:r>
              <w:rPr>
                <w:rFonts w:eastAsiaTheme="minorHAnsi"/>
              </w:rPr>
              <w:t xml:space="preserve">J-Y(St)  </w:t>
            </w:r>
            <w:r w:rsidR="00AD774A">
              <w:rPr>
                <w:rFonts w:eastAsiaTheme="minorHAnsi" w:cs="Garamond"/>
                <w:color w:val="000000"/>
                <w:sz w:val="24"/>
                <w:szCs w:val="24"/>
              </w:rPr>
              <w:t xml:space="preserve">2x2x0.8+S </w:t>
            </w:r>
          </w:p>
        </w:tc>
        <w:tc>
          <w:tcPr>
            <w:tcW w:w="365" w:type="pct"/>
            <w:tcBorders>
              <w:top w:val="nil"/>
              <w:left w:val="single" w:sz="4" w:space="0" w:color="000000" w:themeColor="text1"/>
              <w:bottom w:val="single" w:sz="4" w:space="0" w:color="000000" w:themeColor="text1"/>
            </w:tcBorders>
            <w:vAlign w:val="center"/>
          </w:tcPr>
          <w:p w:rsidR="00AD774A" w:rsidRDefault="00AD774A" w:rsidP="004719E1">
            <w:pPr>
              <w:jc w:val="right"/>
            </w:pPr>
          </w:p>
        </w:tc>
        <w:tc>
          <w:tcPr>
            <w:tcW w:w="355" w:type="pct"/>
            <w:tcBorders>
              <w:top w:val="nil"/>
              <w:bottom w:val="single" w:sz="4" w:space="0" w:color="000000" w:themeColor="text1"/>
              <w:right w:val="single" w:sz="4" w:space="0" w:color="000000" w:themeColor="text1"/>
            </w:tcBorders>
            <w:vAlign w:val="center"/>
          </w:tcPr>
          <w:p w:rsidR="00AD774A" w:rsidRDefault="00AD774A" w:rsidP="004719E1">
            <w:pPr>
              <w:jc w:val="left"/>
            </w:pPr>
            <w:r>
              <w:t>m</w:t>
            </w:r>
          </w:p>
        </w:tc>
      </w:tr>
    </w:tbl>
    <w:p w:rsidR="00AD774A" w:rsidRDefault="00AD774A" w:rsidP="00AD774A">
      <w:pPr>
        <w:rPr>
          <w:rFonts w:eastAsiaTheme="minorHAnsi"/>
        </w:rPr>
      </w:pPr>
    </w:p>
    <w:p w:rsidR="00AD774A" w:rsidRDefault="00AD774A" w:rsidP="00AD774A">
      <w:pPr>
        <w:rPr>
          <w:rFonts w:eastAsiaTheme="minorHAnsi"/>
        </w:rPr>
      </w:pPr>
      <w:r>
        <w:rPr>
          <w:rFonts w:eastAsiaTheme="minorHAnsi"/>
        </w:rPr>
        <w:t>MÄRKUSED</w:t>
      </w:r>
    </w:p>
    <w:p w:rsidR="00AD774A" w:rsidRDefault="00AD774A" w:rsidP="00B90949">
      <w:pPr>
        <w:pStyle w:val="ListParagraph"/>
        <w:numPr>
          <w:ilvl w:val="3"/>
          <w:numId w:val="8"/>
        </w:numPr>
        <w:ind w:left="993" w:hanging="426"/>
        <w:rPr>
          <w:rFonts w:eastAsiaTheme="minorHAnsi"/>
        </w:rPr>
      </w:pPr>
      <w:r w:rsidRPr="000653B8">
        <w:rPr>
          <w:rFonts w:eastAsiaTheme="minorHAnsi"/>
        </w:rPr>
        <w:t>Spetsifikatsioon ei sisalda abimaterjale (toosid, inst.torud, klambrid jne.)</w:t>
      </w:r>
    </w:p>
    <w:p w:rsidR="00AC4190" w:rsidRDefault="00AC4190" w:rsidP="003D0508">
      <w:pPr>
        <w:rPr>
          <w:rFonts w:eastAsiaTheme="minorHAnsi"/>
        </w:rPr>
      </w:pPr>
    </w:p>
    <w:sectPr w:rsidR="00AC4190" w:rsidSect="00F803E6">
      <w:headerReference w:type="default" r:id="rId9"/>
      <w:footerReference w:type="even" r:id="rId10"/>
      <w:footerReference w:type="default" r:id="rId11"/>
      <w:footnotePr>
        <w:pos w:val="beneathText"/>
      </w:footnotePr>
      <w:pgSz w:w="11906" w:h="16838"/>
      <w:pgMar w:top="1134" w:right="1133" w:bottom="851" w:left="1360" w:header="794" w:footer="28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5C9" w:rsidRDefault="009675C9" w:rsidP="005D04BA">
      <w:r>
        <w:separator/>
      </w:r>
    </w:p>
    <w:p w:rsidR="009675C9" w:rsidRDefault="009675C9" w:rsidP="005D04BA"/>
  </w:endnote>
  <w:endnote w:type="continuationSeparator" w:id="1">
    <w:p w:rsidR="009675C9" w:rsidRDefault="009675C9" w:rsidP="005D04BA">
      <w:r>
        <w:continuationSeparator/>
      </w:r>
    </w:p>
    <w:p w:rsidR="009675C9" w:rsidRDefault="009675C9" w:rsidP="005D04BA"/>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wis721 Cn BT">
    <w:panose1 w:val="020B0506020202030204"/>
    <w:charset w:val="00"/>
    <w:family w:val="swiss"/>
    <w:pitch w:val="variable"/>
    <w:sig w:usb0="00000087" w:usb1="00000000" w:usb2="00000000" w:usb3="00000000" w:csb0="0000001B" w:csb1="00000000"/>
  </w:font>
  <w:font w:name="Times-Bold">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TE1A254C8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011" w:rsidRDefault="00075011" w:rsidP="004D6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075011" w:rsidRDefault="00075011" w:rsidP="004D699D">
    <w:pPr>
      <w:pStyle w:val="Footer"/>
    </w:pPr>
  </w:p>
  <w:p w:rsidR="00075011" w:rsidRDefault="00075011" w:rsidP="005D04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jc w:val="center"/>
      <w:tblBorders>
        <w:left w:val="none" w:sz="0" w:space="0" w:color="auto"/>
        <w:bottom w:val="none" w:sz="0" w:space="0" w:color="auto"/>
        <w:right w:val="none" w:sz="0" w:space="0" w:color="auto"/>
        <w:insideH w:val="none" w:sz="0" w:space="0" w:color="auto"/>
        <w:insideV w:val="none" w:sz="0" w:space="0" w:color="auto"/>
      </w:tblBorders>
      <w:tblCellMar>
        <w:top w:w="57" w:type="dxa"/>
        <w:left w:w="170" w:type="dxa"/>
        <w:right w:w="0" w:type="dxa"/>
      </w:tblCellMar>
      <w:tblLook w:val="04A0"/>
    </w:tblPr>
    <w:tblGrid>
      <w:gridCol w:w="2754"/>
      <w:gridCol w:w="3803"/>
      <w:gridCol w:w="3026"/>
    </w:tblGrid>
    <w:tr w:rsidR="00075011" w:rsidTr="00F803E6">
      <w:trPr>
        <w:trHeight w:val="642"/>
        <w:jc w:val="center"/>
      </w:trPr>
      <w:tc>
        <w:tcPr>
          <w:tcW w:w="1437" w:type="pct"/>
          <w:vMerge w:val="restart"/>
        </w:tcPr>
        <w:p w:rsidR="00075011" w:rsidRPr="004D699D" w:rsidRDefault="00075011" w:rsidP="00921AD2">
          <w:pPr>
            <w:spacing w:before="0" w:after="0" w:line="360" w:lineRule="auto"/>
            <w:jc w:val="left"/>
            <w:rPr>
              <w:rFonts w:eastAsiaTheme="minorHAnsi" w:cs="Garamond"/>
              <w:bCs/>
              <w:color w:val="000000"/>
              <w:sz w:val="20"/>
              <w:szCs w:val="20"/>
            </w:rPr>
          </w:pPr>
          <w:r w:rsidRPr="004D699D">
            <w:rPr>
              <w:rFonts w:eastAsiaTheme="minorHAnsi" w:cs="Garamond"/>
              <w:bCs/>
              <w:noProof/>
              <w:color w:val="000000"/>
              <w:sz w:val="20"/>
              <w:szCs w:val="20"/>
            </w:rPr>
            <w:drawing>
              <wp:anchor distT="0" distB="0" distL="114300" distR="114300" simplePos="0" relativeHeight="251664384" behindDoc="1" locked="0" layoutInCell="1" allowOverlap="1">
                <wp:simplePos x="0" y="0"/>
                <wp:positionH relativeFrom="column">
                  <wp:posOffset>-571500</wp:posOffset>
                </wp:positionH>
                <wp:positionV relativeFrom="paragraph">
                  <wp:posOffset>-96520</wp:posOffset>
                </wp:positionV>
                <wp:extent cx="438150" cy="419100"/>
                <wp:effectExtent l="19050" t="0" r="0" b="0"/>
                <wp:wrapTight wrapText="bothSides">
                  <wp:wrapPolygon edited="0">
                    <wp:start x="-939" y="0"/>
                    <wp:lineTo x="-939" y="20618"/>
                    <wp:lineTo x="21600" y="20618"/>
                    <wp:lineTo x="21600" y="0"/>
                    <wp:lineTo x="-939" y="0"/>
                  </wp:wrapPolygon>
                </wp:wrapTight>
                <wp:docPr id="13" name="Picture 7" descr="nano logo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o logo2.bmp"/>
                        <pic:cNvPicPr/>
                      </pic:nvPicPr>
                      <pic:blipFill>
                        <a:blip r:embed="rId1"/>
                        <a:stretch>
                          <a:fillRect/>
                        </a:stretch>
                      </pic:blipFill>
                      <pic:spPr>
                        <a:xfrm>
                          <a:off x="0" y="0"/>
                          <a:ext cx="438150" cy="419100"/>
                        </a:xfrm>
                        <a:prstGeom prst="rect">
                          <a:avLst/>
                        </a:prstGeom>
                      </pic:spPr>
                    </pic:pic>
                  </a:graphicData>
                </a:graphic>
              </wp:anchor>
            </w:drawing>
          </w:r>
          <w:r w:rsidRPr="004D699D">
            <w:rPr>
              <w:rFonts w:eastAsiaTheme="minorHAnsi" w:cs="Garamond"/>
              <w:bCs/>
              <w:color w:val="000000"/>
              <w:sz w:val="20"/>
              <w:szCs w:val="20"/>
            </w:rPr>
            <w:t>NANO Turva</w:t>
          </w:r>
          <w:r>
            <w:rPr>
              <w:rFonts w:eastAsiaTheme="minorHAnsi" w:cs="Garamond"/>
              <w:bCs/>
              <w:color w:val="000000"/>
              <w:sz w:val="20"/>
              <w:szCs w:val="20"/>
            </w:rPr>
            <w:t>süsteemide OÜ</w:t>
          </w:r>
        </w:p>
      </w:tc>
      <w:tc>
        <w:tcPr>
          <w:tcW w:w="3563" w:type="pct"/>
          <w:gridSpan w:val="2"/>
        </w:tcPr>
        <w:p w:rsidR="00075011" w:rsidRPr="006949D4" w:rsidRDefault="00075011" w:rsidP="006949D4">
          <w:pPr>
            <w:spacing w:before="0" w:after="0" w:line="360" w:lineRule="auto"/>
            <w:jc w:val="right"/>
            <w:rPr>
              <w:sz w:val="20"/>
              <w:szCs w:val="20"/>
              <w:lang w:val="et-EE"/>
            </w:rPr>
          </w:pPr>
          <w:r w:rsidRPr="006949D4">
            <w:rPr>
              <w:sz w:val="20"/>
              <w:szCs w:val="20"/>
              <w:lang w:val="et-EE"/>
            </w:rPr>
            <w:t>RAUDNA PÕHIKOOLI</w:t>
          </w:r>
          <w:r>
            <w:rPr>
              <w:sz w:val="20"/>
              <w:szCs w:val="20"/>
              <w:lang w:val="et-EE"/>
            </w:rPr>
            <w:t xml:space="preserve"> </w:t>
          </w:r>
          <w:r w:rsidRPr="006949D4">
            <w:rPr>
              <w:sz w:val="20"/>
              <w:szCs w:val="20"/>
              <w:lang w:val="et-EE"/>
            </w:rPr>
            <w:t>SPORDIHOONE JUURDEEHITUS</w:t>
          </w:r>
        </w:p>
        <w:p w:rsidR="00075011" w:rsidRPr="006D3F50" w:rsidRDefault="00075011" w:rsidP="006949D4">
          <w:pPr>
            <w:spacing w:before="0" w:after="0" w:line="360" w:lineRule="auto"/>
            <w:jc w:val="right"/>
            <w:rPr>
              <w:rFonts w:eastAsiaTheme="minorHAnsi" w:cs="Garamond"/>
              <w:bCs/>
              <w:color w:val="000000"/>
              <w:sz w:val="20"/>
              <w:szCs w:val="20"/>
            </w:rPr>
          </w:pPr>
          <w:r w:rsidRPr="006949D4">
            <w:rPr>
              <w:sz w:val="20"/>
              <w:szCs w:val="20"/>
              <w:lang w:val="et-EE"/>
            </w:rPr>
            <w:t>Heimtali, Pärsti vald, Viljandimaa</w:t>
          </w:r>
        </w:p>
      </w:tc>
    </w:tr>
    <w:tr w:rsidR="00075011" w:rsidRPr="006949D4" w:rsidTr="00F803E6">
      <w:trPr>
        <w:trHeight w:val="185"/>
        <w:jc w:val="center"/>
      </w:trPr>
      <w:tc>
        <w:tcPr>
          <w:tcW w:w="1437" w:type="pct"/>
          <w:vMerge/>
        </w:tcPr>
        <w:p w:rsidR="00075011" w:rsidRPr="004D699D" w:rsidRDefault="00075011" w:rsidP="004D699D">
          <w:pPr>
            <w:spacing w:before="0" w:after="0" w:line="360" w:lineRule="auto"/>
            <w:jc w:val="left"/>
            <w:rPr>
              <w:rFonts w:eastAsiaTheme="minorHAnsi" w:cs="Garamond"/>
              <w:bCs/>
              <w:noProof/>
              <w:color w:val="000000"/>
              <w:sz w:val="20"/>
              <w:szCs w:val="20"/>
            </w:rPr>
          </w:pPr>
        </w:p>
      </w:tc>
      <w:tc>
        <w:tcPr>
          <w:tcW w:w="1984" w:type="pct"/>
        </w:tcPr>
        <w:p w:rsidR="00075011" w:rsidRPr="006D3F50" w:rsidRDefault="00075011" w:rsidP="00A909B0">
          <w:pPr>
            <w:spacing w:before="0" w:after="0" w:line="360" w:lineRule="auto"/>
            <w:jc w:val="right"/>
            <w:rPr>
              <w:sz w:val="20"/>
              <w:szCs w:val="20"/>
              <w:lang w:val="et-EE"/>
            </w:rPr>
          </w:pPr>
          <w:r>
            <w:rPr>
              <w:rFonts w:eastAsiaTheme="minorHAnsi" w:cs="Garamond"/>
              <w:bCs/>
              <w:i/>
              <w:color w:val="000000"/>
              <w:sz w:val="20"/>
              <w:szCs w:val="20"/>
            </w:rPr>
            <w:t>Kontrollis</w:t>
          </w:r>
          <w:r w:rsidRPr="00921AD2">
            <w:rPr>
              <w:rFonts w:eastAsiaTheme="minorHAnsi" w:cs="Garamond"/>
              <w:bCs/>
              <w:i/>
              <w:color w:val="000000"/>
              <w:sz w:val="20"/>
              <w:szCs w:val="20"/>
            </w:rPr>
            <w:t>: Nikolai Tun</w:t>
          </w:r>
          <w:r>
            <w:rPr>
              <w:rFonts w:eastAsiaTheme="minorHAnsi" w:cs="Garamond"/>
              <w:bCs/>
              <w:i/>
              <w:color w:val="000000"/>
              <w:sz w:val="20"/>
              <w:szCs w:val="20"/>
            </w:rPr>
            <w:t xml:space="preserve">d. </w:t>
          </w:r>
        </w:p>
      </w:tc>
      <w:tc>
        <w:tcPr>
          <w:tcW w:w="1579" w:type="pct"/>
        </w:tcPr>
        <w:p w:rsidR="00075011" w:rsidRPr="006949D4" w:rsidRDefault="00075011" w:rsidP="00A909B0">
          <w:pPr>
            <w:spacing w:before="0" w:after="0" w:line="360" w:lineRule="auto"/>
            <w:jc w:val="right"/>
            <w:rPr>
              <w:i/>
              <w:sz w:val="20"/>
              <w:szCs w:val="20"/>
              <w:lang w:val="et-EE"/>
            </w:rPr>
          </w:pPr>
          <w:r w:rsidRPr="006949D4">
            <w:rPr>
              <w:rFonts w:eastAsiaTheme="minorHAnsi" w:cs="Garamond"/>
              <w:bCs/>
              <w:i/>
              <w:color w:val="000000"/>
              <w:sz w:val="20"/>
              <w:szCs w:val="20"/>
            </w:rPr>
            <w:t>Teostusprojekt</w:t>
          </w:r>
        </w:p>
      </w:tc>
    </w:tr>
  </w:tbl>
  <w:p w:rsidR="00075011" w:rsidRPr="006D3F50" w:rsidRDefault="00075011" w:rsidP="006D3F50">
    <w:pPr>
      <w:spacing w:before="0" w:after="0" w:line="360" w:lineRule="auto"/>
      <w:jc w:val="center"/>
      <w:rPr>
        <w:rFonts w:eastAsiaTheme="minorHAnsi" w:cs="Garamond"/>
        <w:bCs/>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5C9" w:rsidRDefault="009675C9" w:rsidP="005D04BA">
      <w:r>
        <w:separator/>
      </w:r>
    </w:p>
    <w:p w:rsidR="009675C9" w:rsidRDefault="009675C9" w:rsidP="005D04BA"/>
  </w:footnote>
  <w:footnote w:type="continuationSeparator" w:id="1">
    <w:p w:rsidR="009675C9" w:rsidRDefault="009675C9" w:rsidP="005D04BA">
      <w:r>
        <w:continuationSeparator/>
      </w:r>
    </w:p>
    <w:p w:rsidR="009675C9" w:rsidRDefault="009675C9" w:rsidP="005D04B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011" w:rsidRPr="004D699D" w:rsidRDefault="00075011" w:rsidP="004D699D">
    <w:pPr>
      <w:pStyle w:val="Footer"/>
    </w:pPr>
    <w:fldSimple w:instr=" PAGE   \* MERGEFORMAT ">
      <w:r w:rsidR="00B14CCC">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EF6"/>
    <w:multiLevelType w:val="hybridMultilevel"/>
    <w:tmpl w:val="2F2AD610"/>
    <w:lvl w:ilvl="0" w:tplc="C588AC74">
      <w:start w:val="2"/>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338C0"/>
    <w:multiLevelType w:val="multilevel"/>
    <w:tmpl w:val="92508064"/>
    <w:lvl w:ilvl="0">
      <w:start w:val="1"/>
      <w:numFmt w:val="decimal"/>
      <w:pStyle w:val="toc1"/>
      <w:lvlText w:val="%1."/>
      <w:lvlJc w:val="left"/>
      <w:pPr>
        <w:tabs>
          <w:tab w:val="num" w:pos="357"/>
        </w:tabs>
        <w:ind w:left="357" w:hanging="357"/>
      </w:pPr>
      <w:rPr>
        <w:rFonts w:ascii="Garamond" w:hAnsi="Garamond" w:hint="default"/>
        <w:b w:val="0"/>
        <w:i w:val="0"/>
        <w:caps/>
        <w:spacing w:val="20"/>
        <w:position w:val="0"/>
        <w:sz w:val="22"/>
      </w:rPr>
    </w:lvl>
    <w:lvl w:ilvl="1">
      <w:start w:val="1"/>
      <w:numFmt w:val="decimal"/>
      <w:lvlText w:val="joonis nr %1-%2 :"/>
      <w:lvlJc w:val="left"/>
      <w:pPr>
        <w:ind w:left="1701" w:hanging="1344"/>
      </w:pPr>
      <w:rPr>
        <w:rFonts w:ascii="Garamond" w:hAnsi="Garamond" w:hint="default"/>
        <w:caps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24B4B6D"/>
    <w:multiLevelType w:val="hybridMultilevel"/>
    <w:tmpl w:val="444C95C6"/>
    <w:lvl w:ilvl="0" w:tplc="4D16DA4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CD19EC"/>
    <w:multiLevelType w:val="hybridMultilevel"/>
    <w:tmpl w:val="86642F08"/>
    <w:lvl w:ilvl="0" w:tplc="8BACF1FA">
      <w:start w:val="17"/>
      <w:numFmt w:val="bullet"/>
      <w:lvlText w:val=""/>
      <w:lvlJc w:val="left"/>
      <w:pPr>
        <w:ind w:left="1080" w:hanging="720"/>
      </w:pPr>
      <w:rPr>
        <w:rFonts w:ascii="Symbol" w:eastAsiaTheme="minorHAnsi" w:hAnsi="Symbol" w:cs="Symbol" w:hint="default"/>
      </w:rPr>
    </w:lvl>
    <w:lvl w:ilvl="1" w:tplc="C588AC74">
      <w:start w:val="2"/>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921574"/>
    <w:multiLevelType w:val="hybridMultilevel"/>
    <w:tmpl w:val="FA74F7C6"/>
    <w:lvl w:ilvl="0" w:tplc="0B54DF52">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7670C"/>
    <w:multiLevelType w:val="multilevel"/>
    <w:tmpl w:val="E9004B62"/>
    <w:lvl w:ilvl="0">
      <w:start w:val="1"/>
      <w:numFmt w:val="decimal"/>
      <w:pStyle w:val="Heading1"/>
      <w:lvlText w:val="%1"/>
      <w:lvlJc w:val="left"/>
      <w:pPr>
        <w:ind w:left="432" w:hanging="432"/>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454C40C5"/>
    <w:multiLevelType w:val="hybridMultilevel"/>
    <w:tmpl w:val="5B6CB800"/>
    <w:lvl w:ilvl="0" w:tplc="0B54DF52">
      <w:start w:val="1"/>
      <w:numFmt w:val="decimal"/>
      <w:lvlText w:val="%1."/>
      <w:lvlJc w:val="left"/>
      <w:pPr>
        <w:ind w:left="720" w:hanging="360"/>
      </w:pPr>
      <w:rPr>
        <w:rFonts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D11792"/>
    <w:multiLevelType w:val="hybridMultilevel"/>
    <w:tmpl w:val="7FB022D0"/>
    <w:lvl w:ilvl="0" w:tplc="04090011">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0C7E59"/>
    <w:multiLevelType w:val="hybridMultilevel"/>
    <w:tmpl w:val="4E082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2679B9"/>
    <w:multiLevelType w:val="hybridMultilevel"/>
    <w:tmpl w:val="022CC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6635AF"/>
    <w:multiLevelType w:val="hybridMultilevel"/>
    <w:tmpl w:val="61069B9E"/>
    <w:lvl w:ilvl="0" w:tplc="8BACF1FA">
      <w:start w:val="17"/>
      <w:numFmt w:val="bullet"/>
      <w:lvlText w:val=""/>
      <w:lvlJc w:val="left"/>
      <w:pPr>
        <w:ind w:left="720" w:hanging="360"/>
      </w:pPr>
      <w:rPr>
        <w:rFonts w:ascii="Symbol" w:eastAsiaTheme="minorHAnsi"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2E20D1"/>
    <w:multiLevelType w:val="hybridMultilevel"/>
    <w:tmpl w:val="2E40C444"/>
    <w:lvl w:ilvl="0" w:tplc="8BACF1FA">
      <w:start w:val="17"/>
      <w:numFmt w:val="bullet"/>
      <w:lvlText w:val=""/>
      <w:lvlJc w:val="left"/>
      <w:pPr>
        <w:ind w:left="720" w:hanging="360"/>
      </w:pPr>
      <w:rPr>
        <w:rFonts w:ascii="Symbol" w:eastAsiaTheme="minorHAnsi"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10"/>
  </w:num>
  <w:num w:numId="5">
    <w:abstractNumId w:val="7"/>
  </w:num>
  <w:num w:numId="6">
    <w:abstractNumId w:val="4"/>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0"/>
  </w:num>
  <w:num w:numId="15">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2290"/>
  </w:hdrShapeDefaults>
  <w:footnotePr>
    <w:pos w:val="beneathText"/>
    <w:footnote w:id="0"/>
    <w:footnote w:id="1"/>
  </w:footnotePr>
  <w:endnotePr>
    <w:endnote w:id="0"/>
    <w:endnote w:id="1"/>
  </w:endnotePr>
  <w:compat/>
  <w:rsids>
    <w:rsidRoot w:val="00607AA2"/>
    <w:rsid w:val="00025072"/>
    <w:rsid w:val="0003356F"/>
    <w:rsid w:val="00033966"/>
    <w:rsid w:val="0004592D"/>
    <w:rsid w:val="00053DC3"/>
    <w:rsid w:val="00060226"/>
    <w:rsid w:val="00060365"/>
    <w:rsid w:val="000653B8"/>
    <w:rsid w:val="00075011"/>
    <w:rsid w:val="00087C50"/>
    <w:rsid w:val="000C4A38"/>
    <w:rsid w:val="000D22C6"/>
    <w:rsid w:val="000D3962"/>
    <w:rsid w:val="000D73FC"/>
    <w:rsid w:val="000F098F"/>
    <w:rsid w:val="000F4FBC"/>
    <w:rsid w:val="001053E1"/>
    <w:rsid w:val="00105564"/>
    <w:rsid w:val="0011476A"/>
    <w:rsid w:val="00115999"/>
    <w:rsid w:val="00120C36"/>
    <w:rsid w:val="0012704C"/>
    <w:rsid w:val="00132DEF"/>
    <w:rsid w:val="001444C5"/>
    <w:rsid w:val="00145F0F"/>
    <w:rsid w:val="00146526"/>
    <w:rsid w:val="00165769"/>
    <w:rsid w:val="00165783"/>
    <w:rsid w:val="001771C3"/>
    <w:rsid w:val="0019662E"/>
    <w:rsid w:val="00196B7D"/>
    <w:rsid w:val="001A68C9"/>
    <w:rsid w:val="001B0169"/>
    <w:rsid w:val="001B494B"/>
    <w:rsid w:val="001B5FE1"/>
    <w:rsid w:val="001C505F"/>
    <w:rsid w:val="001D7BCE"/>
    <w:rsid w:val="001F4CD4"/>
    <w:rsid w:val="00201868"/>
    <w:rsid w:val="00201949"/>
    <w:rsid w:val="00213870"/>
    <w:rsid w:val="002140F2"/>
    <w:rsid w:val="002155A2"/>
    <w:rsid w:val="0022374E"/>
    <w:rsid w:val="0023133F"/>
    <w:rsid w:val="00235E44"/>
    <w:rsid w:val="00265971"/>
    <w:rsid w:val="002978F7"/>
    <w:rsid w:val="002B7077"/>
    <w:rsid w:val="002C5B30"/>
    <w:rsid w:val="002C78A7"/>
    <w:rsid w:val="00330A7C"/>
    <w:rsid w:val="00342FFC"/>
    <w:rsid w:val="00357202"/>
    <w:rsid w:val="0036134A"/>
    <w:rsid w:val="00365DDE"/>
    <w:rsid w:val="00386EC8"/>
    <w:rsid w:val="003965F6"/>
    <w:rsid w:val="00397D8A"/>
    <w:rsid w:val="003A1DE3"/>
    <w:rsid w:val="003C02C2"/>
    <w:rsid w:val="003D0508"/>
    <w:rsid w:val="003D2DF1"/>
    <w:rsid w:val="003D5EB1"/>
    <w:rsid w:val="003E351B"/>
    <w:rsid w:val="003E6FBE"/>
    <w:rsid w:val="003F3058"/>
    <w:rsid w:val="003F6795"/>
    <w:rsid w:val="004017EB"/>
    <w:rsid w:val="004134AE"/>
    <w:rsid w:val="00421AE9"/>
    <w:rsid w:val="00424305"/>
    <w:rsid w:val="00432820"/>
    <w:rsid w:val="004354A4"/>
    <w:rsid w:val="004607F4"/>
    <w:rsid w:val="004719E1"/>
    <w:rsid w:val="004720CD"/>
    <w:rsid w:val="00487DCD"/>
    <w:rsid w:val="004A521B"/>
    <w:rsid w:val="004B05DD"/>
    <w:rsid w:val="004B174B"/>
    <w:rsid w:val="004B2170"/>
    <w:rsid w:val="004C1DB6"/>
    <w:rsid w:val="004C525D"/>
    <w:rsid w:val="004D3FF6"/>
    <w:rsid w:val="004D699D"/>
    <w:rsid w:val="004D704C"/>
    <w:rsid w:val="004D77FA"/>
    <w:rsid w:val="004E27D7"/>
    <w:rsid w:val="004E5215"/>
    <w:rsid w:val="004F28B0"/>
    <w:rsid w:val="005014C2"/>
    <w:rsid w:val="005028B6"/>
    <w:rsid w:val="00522F18"/>
    <w:rsid w:val="005249ED"/>
    <w:rsid w:val="00530C46"/>
    <w:rsid w:val="0053680D"/>
    <w:rsid w:val="00553A70"/>
    <w:rsid w:val="00561D37"/>
    <w:rsid w:val="0057050F"/>
    <w:rsid w:val="0057343E"/>
    <w:rsid w:val="005865BC"/>
    <w:rsid w:val="00586ADE"/>
    <w:rsid w:val="00591BA8"/>
    <w:rsid w:val="0059630E"/>
    <w:rsid w:val="005D04BA"/>
    <w:rsid w:val="005E38BF"/>
    <w:rsid w:val="005E6C56"/>
    <w:rsid w:val="005E738E"/>
    <w:rsid w:val="00600743"/>
    <w:rsid w:val="00600CA3"/>
    <w:rsid w:val="00602B60"/>
    <w:rsid w:val="00607AA2"/>
    <w:rsid w:val="00607C66"/>
    <w:rsid w:val="00624A77"/>
    <w:rsid w:val="00630946"/>
    <w:rsid w:val="006421A5"/>
    <w:rsid w:val="006449EC"/>
    <w:rsid w:val="0064634B"/>
    <w:rsid w:val="00652EF5"/>
    <w:rsid w:val="00660127"/>
    <w:rsid w:val="006672DF"/>
    <w:rsid w:val="00670B43"/>
    <w:rsid w:val="00682155"/>
    <w:rsid w:val="0068354B"/>
    <w:rsid w:val="00692599"/>
    <w:rsid w:val="006949D4"/>
    <w:rsid w:val="00695A64"/>
    <w:rsid w:val="00696980"/>
    <w:rsid w:val="006A73FD"/>
    <w:rsid w:val="006B19F0"/>
    <w:rsid w:val="006B6921"/>
    <w:rsid w:val="006C2B83"/>
    <w:rsid w:val="006D3F50"/>
    <w:rsid w:val="006D709A"/>
    <w:rsid w:val="006F2E90"/>
    <w:rsid w:val="006F3E15"/>
    <w:rsid w:val="006F78A4"/>
    <w:rsid w:val="007028FA"/>
    <w:rsid w:val="0070306E"/>
    <w:rsid w:val="00724192"/>
    <w:rsid w:val="00734A15"/>
    <w:rsid w:val="00736DDC"/>
    <w:rsid w:val="0074052C"/>
    <w:rsid w:val="007460B7"/>
    <w:rsid w:val="00750264"/>
    <w:rsid w:val="00750A4A"/>
    <w:rsid w:val="00751F2A"/>
    <w:rsid w:val="00756FAE"/>
    <w:rsid w:val="0076213C"/>
    <w:rsid w:val="007624D0"/>
    <w:rsid w:val="00770C31"/>
    <w:rsid w:val="007A434E"/>
    <w:rsid w:val="007A4E1E"/>
    <w:rsid w:val="007B1D1E"/>
    <w:rsid w:val="007C046C"/>
    <w:rsid w:val="007C458C"/>
    <w:rsid w:val="007C746A"/>
    <w:rsid w:val="007D076A"/>
    <w:rsid w:val="007D404F"/>
    <w:rsid w:val="007F22C6"/>
    <w:rsid w:val="00800CB2"/>
    <w:rsid w:val="00810EE8"/>
    <w:rsid w:val="0081774A"/>
    <w:rsid w:val="00831F89"/>
    <w:rsid w:val="00847CE5"/>
    <w:rsid w:val="00851ECF"/>
    <w:rsid w:val="00853131"/>
    <w:rsid w:val="00853A94"/>
    <w:rsid w:val="00855C13"/>
    <w:rsid w:val="00877D00"/>
    <w:rsid w:val="008834CD"/>
    <w:rsid w:val="00886A63"/>
    <w:rsid w:val="00887101"/>
    <w:rsid w:val="008925CF"/>
    <w:rsid w:val="008939DC"/>
    <w:rsid w:val="0089601D"/>
    <w:rsid w:val="008A429D"/>
    <w:rsid w:val="008A515D"/>
    <w:rsid w:val="008B461E"/>
    <w:rsid w:val="008B5936"/>
    <w:rsid w:val="008B5A59"/>
    <w:rsid w:val="008C0B8F"/>
    <w:rsid w:val="008C15A0"/>
    <w:rsid w:val="008C7707"/>
    <w:rsid w:val="008D170D"/>
    <w:rsid w:val="008D36E7"/>
    <w:rsid w:val="008F4FC1"/>
    <w:rsid w:val="008F60C1"/>
    <w:rsid w:val="00905C95"/>
    <w:rsid w:val="00910ACE"/>
    <w:rsid w:val="00910CC5"/>
    <w:rsid w:val="009115CB"/>
    <w:rsid w:val="00913ED6"/>
    <w:rsid w:val="009170F4"/>
    <w:rsid w:val="00917CD0"/>
    <w:rsid w:val="00921689"/>
    <w:rsid w:val="00921AD2"/>
    <w:rsid w:val="00921F82"/>
    <w:rsid w:val="00925786"/>
    <w:rsid w:val="00925AD4"/>
    <w:rsid w:val="00930D79"/>
    <w:rsid w:val="009315EF"/>
    <w:rsid w:val="00941FC8"/>
    <w:rsid w:val="009675C9"/>
    <w:rsid w:val="00986029"/>
    <w:rsid w:val="00991132"/>
    <w:rsid w:val="009A0C49"/>
    <w:rsid w:val="009B38D3"/>
    <w:rsid w:val="009B50D0"/>
    <w:rsid w:val="009B60C9"/>
    <w:rsid w:val="009B6FBE"/>
    <w:rsid w:val="009D2B27"/>
    <w:rsid w:val="009E2AD9"/>
    <w:rsid w:val="009F2CDE"/>
    <w:rsid w:val="009F3016"/>
    <w:rsid w:val="009F3D3B"/>
    <w:rsid w:val="009F7E08"/>
    <w:rsid w:val="00A22632"/>
    <w:rsid w:val="00A2574B"/>
    <w:rsid w:val="00A35656"/>
    <w:rsid w:val="00A378F1"/>
    <w:rsid w:val="00A55332"/>
    <w:rsid w:val="00A65F20"/>
    <w:rsid w:val="00A66193"/>
    <w:rsid w:val="00A72072"/>
    <w:rsid w:val="00A759BB"/>
    <w:rsid w:val="00A8475A"/>
    <w:rsid w:val="00A87E37"/>
    <w:rsid w:val="00A909B0"/>
    <w:rsid w:val="00A979DB"/>
    <w:rsid w:val="00A97C40"/>
    <w:rsid w:val="00AA25AB"/>
    <w:rsid w:val="00AA30B0"/>
    <w:rsid w:val="00AB56E0"/>
    <w:rsid w:val="00AC4190"/>
    <w:rsid w:val="00AD74E8"/>
    <w:rsid w:val="00AD774A"/>
    <w:rsid w:val="00AD7CEE"/>
    <w:rsid w:val="00AF4EDB"/>
    <w:rsid w:val="00B019E0"/>
    <w:rsid w:val="00B10A7E"/>
    <w:rsid w:val="00B12AA2"/>
    <w:rsid w:val="00B12AE8"/>
    <w:rsid w:val="00B1302A"/>
    <w:rsid w:val="00B1339C"/>
    <w:rsid w:val="00B14CCC"/>
    <w:rsid w:val="00B23824"/>
    <w:rsid w:val="00B50FB7"/>
    <w:rsid w:val="00B53A57"/>
    <w:rsid w:val="00B57EE2"/>
    <w:rsid w:val="00B67908"/>
    <w:rsid w:val="00B70970"/>
    <w:rsid w:val="00B85D3C"/>
    <w:rsid w:val="00B87C03"/>
    <w:rsid w:val="00B90949"/>
    <w:rsid w:val="00B96275"/>
    <w:rsid w:val="00BB0023"/>
    <w:rsid w:val="00BB5560"/>
    <w:rsid w:val="00BC543B"/>
    <w:rsid w:val="00BE6CC3"/>
    <w:rsid w:val="00BF1552"/>
    <w:rsid w:val="00BF2C9A"/>
    <w:rsid w:val="00C07659"/>
    <w:rsid w:val="00C0792A"/>
    <w:rsid w:val="00C11EE3"/>
    <w:rsid w:val="00C14109"/>
    <w:rsid w:val="00C25198"/>
    <w:rsid w:val="00C32A7C"/>
    <w:rsid w:val="00C3490D"/>
    <w:rsid w:val="00C465E9"/>
    <w:rsid w:val="00C56160"/>
    <w:rsid w:val="00C563DD"/>
    <w:rsid w:val="00C634C6"/>
    <w:rsid w:val="00C67DFA"/>
    <w:rsid w:val="00C724ED"/>
    <w:rsid w:val="00C8181C"/>
    <w:rsid w:val="00C81BB2"/>
    <w:rsid w:val="00CB15A4"/>
    <w:rsid w:val="00CB4EA7"/>
    <w:rsid w:val="00CC00E2"/>
    <w:rsid w:val="00CD5D44"/>
    <w:rsid w:val="00CD7F30"/>
    <w:rsid w:val="00CE53D2"/>
    <w:rsid w:val="00CF0AC2"/>
    <w:rsid w:val="00D06DC5"/>
    <w:rsid w:val="00D07236"/>
    <w:rsid w:val="00D22DBF"/>
    <w:rsid w:val="00D475C8"/>
    <w:rsid w:val="00D5747C"/>
    <w:rsid w:val="00D75CE4"/>
    <w:rsid w:val="00D8118E"/>
    <w:rsid w:val="00D818DB"/>
    <w:rsid w:val="00D83D7D"/>
    <w:rsid w:val="00D8660C"/>
    <w:rsid w:val="00D86B8E"/>
    <w:rsid w:val="00DA4944"/>
    <w:rsid w:val="00DC62EF"/>
    <w:rsid w:val="00DD58E7"/>
    <w:rsid w:val="00DE2558"/>
    <w:rsid w:val="00DF0A35"/>
    <w:rsid w:val="00DF3905"/>
    <w:rsid w:val="00DF4BBF"/>
    <w:rsid w:val="00E10A36"/>
    <w:rsid w:val="00E1263C"/>
    <w:rsid w:val="00E31B8C"/>
    <w:rsid w:val="00E4269A"/>
    <w:rsid w:val="00E47061"/>
    <w:rsid w:val="00E51EE1"/>
    <w:rsid w:val="00E645C7"/>
    <w:rsid w:val="00E708E4"/>
    <w:rsid w:val="00E71675"/>
    <w:rsid w:val="00E803A3"/>
    <w:rsid w:val="00E823E6"/>
    <w:rsid w:val="00E825C8"/>
    <w:rsid w:val="00E8349E"/>
    <w:rsid w:val="00E85A86"/>
    <w:rsid w:val="00E924DC"/>
    <w:rsid w:val="00E94369"/>
    <w:rsid w:val="00E95908"/>
    <w:rsid w:val="00E9747D"/>
    <w:rsid w:val="00EA378C"/>
    <w:rsid w:val="00EC2A33"/>
    <w:rsid w:val="00EC326F"/>
    <w:rsid w:val="00EC763B"/>
    <w:rsid w:val="00EE0A2B"/>
    <w:rsid w:val="00EE1BDA"/>
    <w:rsid w:val="00EF72E8"/>
    <w:rsid w:val="00F16DE0"/>
    <w:rsid w:val="00F23B4B"/>
    <w:rsid w:val="00F31652"/>
    <w:rsid w:val="00F3231C"/>
    <w:rsid w:val="00F439DE"/>
    <w:rsid w:val="00F444E2"/>
    <w:rsid w:val="00F455DB"/>
    <w:rsid w:val="00F55214"/>
    <w:rsid w:val="00F61D6E"/>
    <w:rsid w:val="00F803E6"/>
    <w:rsid w:val="00F80E22"/>
    <w:rsid w:val="00F96F40"/>
    <w:rsid w:val="00FA2275"/>
    <w:rsid w:val="00FB1406"/>
    <w:rsid w:val="00FB25A9"/>
    <w:rsid w:val="00FB3EF7"/>
    <w:rsid w:val="00FC4C7E"/>
    <w:rsid w:val="00FD5FBC"/>
    <w:rsid w:val="00FE61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25D"/>
    <w:pPr>
      <w:autoSpaceDE w:val="0"/>
      <w:autoSpaceDN w:val="0"/>
      <w:adjustRightInd w:val="0"/>
      <w:spacing w:before="120" w:after="120"/>
      <w:jc w:val="both"/>
    </w:pPr>
    <w:rPr>
      <w:rFonts w:ascii="Garamond" w:eastAsia="Times New Roman" w:hAnsi="Garamond" w:cs="Times New Roman"/>
    </w:rPr>
  </w:style>
  <w:style w:type="paragraph" w:styleId="Heading1">
    <w:name w:val="heading 1"/>
    <w:basedOn w:val="Normal"/>
    <w:next w:val="Normal"/>
    <w:link w:val="Heading1Char"/>
    <w:uiPriority w:val="9"/>
    <w:qFormat/>
    <w:rsid w:val="008834CD"/>
    <w:pPr>
      <w:keepNext/>
      <w:keepLines/>
      <w:numPr>
        <w:numId w:val="7"/>
      </w:numPr>
      <w:tabs>
        <w:tab w:val="left" w:pos="567"/>
      </w:tabs>
      <w:spacing w:before="480" w:after="240" w:line="240" w:lineRule="auto"/>
      <w:outlineLvl w:val="0"/>
    </w:pPr>
    <w:rPr>
      <w:rFonts w:eastAsiaTheme="majorEastAsia"/>
      <w:b/>
      <w:bCs/>
      <w:sz w:val="28"/>
      <w:szCs w:val="28"/>
    </w:rPr>
  </w:style>
  <w:style w:type="paragraph" w:styleId="Heading2">
    <w:name w:val="heading 2"/>
    <w:basedOn w:val="Heading1"/>
    <w:next w:val="Normal"/>
    <w:link w:val="Heading2Char"/>
    <w:uiPriority w:val="9"/>
    <w:unhideWhenUsed/>
    <w:qFormat/>
    <w:rsid w:val="008834CD"/>
    <w:pPr>
      <w:numPr>
        <w:ilvl w:val="1"/>
      </w:numPr>
      <w:spacing w:before="360" w:after="160"/>
      <w:outlineLvl w:val="1"/>
    </w:pPr>
    <w:rPr>
      <w:rFonts w:eastAsiaTheme="minorHAnsi"/>
      <w:sz w:val="22"/>
      <w:szCs w:val="22"/>
    </w:rPr>
  </w:style>
  <w:style w:type="paragraph" w:styleId="Heading3">
    <w:name w:val="heading 3"/>
    <w:basedOn w:val="Normal"/>
    <w:next w:val="Normal"/>
    <w:link w:val="Heading3Char"/>
    <w:uiPriority w:val="9"/>
    <w:semiHidden/>
    <w:unhideWhenUsed/>
    <w:qFormat/>
    <w:rsid w:val="00FA2275"/>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A2275"/>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A2275"/>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A2275"/>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A2275"/>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2275"/>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2275"/>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BodyText2">
    <w:name w:val="WW-Body Text 2"/>
    <w:basedOn w:val="Normal"/>
    <w:rsid w:val="00607AA2"/>
    <w:pPr>
      <w:spacing w:line="360" w:lineRule="auto"/>
    </w:pPr>
  </w:style>
  <w:style w:type="paragraph" w:styleId="BodyText2">
    <w:name w:val="Body Text 2"/>
    <w:basedOn w:val="Normal"/>
    <w:link w:val="BodyText2Char"/>
    <w:rsid w:val="00607AA2"/>
    <w:pPr>
      <w:spacing w:line="360" w:lineRule="auto"/>
    </w:pPr>
    <w:rPr>
      <w:rFonts w:ascii="Tahoma" w:hAnsi="Tahoma" w:cs="Tahoma"/>
    </w:rPr>
  </w:style>
  <w:style w:type="character" w:customStyle="1" w:styleId="BodyText2Char">
    <w:name w:val="Body Text 2 Char"/>
    <w:basedOn w:val="DefaultParagraphFont"/>
    <w:link w:val="BodyText2"/>
    <w:rsid w:val="00607AA2"/>
    <w:rPr>
      <w:rFonts w:ascii="Tahoma" w:eastAsia="Times New Roman" w:hAnsi="Tahoma" w:cs="Tahoma"/>
      <w:szCs w:val="20"/>
      <w:lang w:val="en-GB" w:eastAsia="ar-SA"/>
    </w:rPr>
  </w:style>
  <w:style w:type="paragraph" w:customStyle="1" w:styleId="DefaultText">
    <w:name w:val="Default Text"/>
    <w:basedOn w:val="Normal"/>
    <w:rsid w:val="00607AA2"/>
    <w:pPr>
      <w:overflowPunct w:val="0"/>
      <w:textAlignment w:val="baseline"/>
    </w:pPr>
    <w:rPr>
      <w:color w:val="000000"/>
      <w:lang w:eastAsia="et-EE"/>
    </w:rPr>
  </w:style>
  <w:style w:type="paragraph" w:styleId="Footer">
    <w:name w:val="footer"/>
    <w:basedOn w:val="Normal"/>
    <w:link w:val="FooterChar"/>
    <w:rsid w:val="004D699D"/>
    <w:pPr>
      <w:tabs>
        <w:tab w:val="center" w:pos="4536"/>
        <w:tab w:val="right" w:pos="9072"/>
      </w:tabs>
      <w:jc w:val="right"/>
    </w:pPr>
  </w:style>
  <w:style w:type="character" w:customStyle="1" w:styleId="FooterChar">
    <w:name w:val="Footer Char"/>
    <w:basedOn w:val="DefaultParagraphFont"/>
    <w:link w:val="Footer"/>
    <w:rsid w:val="004D699D"/>
    <w:rPr>
      <w:rFonts w:ascii="Garamond" w:eastAsia="Times New Roman" w:hAnsi="Garamond" w:cs="Times New Roman"/>
    </w:rPr>
  </w:style>
  <w:style w:type="character" w:styleId="PageNumber">
    <w:name w:val="page number"/>
    <w:basedOn w:val="DefaultParagraphFont"/>
    <w:rsid w:val="00607AA2"/>
  </w:style>
  <w:style w:type="paragraph" w:customStyle="1" w:styleId="Spets">
    <w:name w:val="Spets"/>
    <w:basedOn w:val="Normal"/>
    <w:rsid w:val="00607AA2"/>
    <w:pPr>
      <w:spacing w:before="20" w:after="20"/>
      <w:jc w:val="center"/>
    </w:pPr>
    <w:rPr>
      <w:rFonts w:ascii="Swis721 Cn BT" w:hAnsi="Swis721 Cn BT"/>
      <w:lang w:val="et-EE"/>
    </w:rPr>
  </w:style>
  <w:style w:type="paragraph" w:customStyle="1" w:styleId="Kirjanurk">
    <w:name w:val="Kirjanurk"/>
    <w:rsid w:val="00607AA2"/>
    <w:pPr>
      <w:spacing w:before="60" w:after="0" w:line="240" w:lineRule="auto"/>
    </w:pPr>
    <w:rPr>
      <w:rFonts w:ascii="Swis721 Cn BT" w:eastAsia="Times New Roman" w:hAnsi="Swis721 Cn BT" w:cs="Times New Roman"/>
      <w:sz w:val="18"/>
      <w:szCs w:val="20"/>
      <w:lang w:val="et-EE"/>
    </w:rPr>
  </w:style>
  <w:style w:type="paragraph" w:customStyle="1" w:styleId="Aadress">
    <w:name w:val="Aadress"/>
    <w:basedOn w:val="Kirjanurk"/>
    <w:rsid w:val="00607AA2"/>
    <w:pPr>
      <w:widowControl w:val="0"/>
      <w:spacing w:before="0"/>
    </w:pPr>
    <w:rPr>
      <w:sz w:val="12"/>
    </w:rPr>
  </w:style>
  <w:style w:type="paragraph" w:styleId="ListParagraph">
    <w:name w:val="List Paragraph"/>
    <w:basedOn w:val="Normal"/>
    <w:uiPriority w:val="34"/>
    <w:qFormat/>
    <w:rsid w:val="00607AA2"/>
    <w:pPr>
      <w:ind w:left="720"/>
      <w:contextualSpacing/>
    </w:pPr>
  </w:style>
  <w:style w:type="character" w:customStyle="1" w:styleId="Heading1Char">
    <w:name w:val="Heading 1 Char"/>
    <w:basedOn w:val="DefaultParagraphFont"/>
    <w:link w:val="Heading1"/>
    <w:uiPriority w:val="9"/>
    <w:rsid w:val="008834CD"/>
    <w:rPr>
      <w:rFonts w:ascii="Garamond" w:eastAsiaTheme="majorEastAsia" w:hAnsi="Garamond" w:cs="Times New Roman"/>
      <w:b/>
      <w:bCs/>
      <w:sz w:val="28"/>
      <w:szCs w:val="28"/>
    </w:rPr>
  </w:style>
  <w:style w:type="character" w:customStyle="1" w:styleId="Heading2Char">
    <w:name w:val="Heading 2 Char"/>
    <w:basedOn w:val="DefaultParagraphFont"/>
    <w:link w:val="Heading2"/>
    <w:uiPriority w:val="9"/>
    <w:rsid w:val="008834CD"/>
    <w:rPr>
      <w:rFonts w:ascii="Garamond" w:hAnsi="Garamond" w:cs="Times New Roman"/>
      <w:b/>
      <w:bCs/>
    </w:rPr>
  </w:style>
  <w:style w:type="paragraph" w:styleId="Title">
    <w:name w:val="Title"/>
    <w:basedOn w:val="Normal"/>
    <w:next w:val="Normal"/>
    <w:link w:val="TitleChar"/>
    <w:uiPriority w:val="10"/>
    <w:qFormat/>
    <w:rsid w:val="009B60C9"/>
    <w:pPr>
      <w:pBdr>
        <w:bottom w:val="single" w:sz="8" w:space="1" w:color="auto"/>
      </w:pBdr>
      <w:contextualSpacing/>
    </w:pPr>
    <w:rPr>
      <w:rFonts w:eastAsiaTheme="majorEastAsia"/>
      <w:b/>
      <w:spacing w:val="5"/>
      <w:kern w:val="28"/>
      <w:sz w:val="36"/>
      <w:szCs w:val="28"/>
    </w:rPr>
  </w:style>
  <w:style w:type="character" w:customStyle="1" w:styleId="TitleChar">
    <w:name w:val="Title Char"/>
    <w:basedOn w:val="DefaultParagraphFont"/>
    <w:link w:val="Title"/>
    <w:uiPriority w:val="10"/>
    <w:rsid w:val="009B60C9"/>
    <w:rPr>
      <w:rFonts w:ascii="Garamond" w:eastAsiaTheme="majorEastAsia" w:hAnsi="Garamond" w:cs="Times New Roman"/>
      <w:b/>
      <w:spacing w:val="5"/>
      <w:kern w:val="28"/>
      <w:sz w:val="36"/>
      <w:szCs w:val="28"/>
    </w:rPr>
  </w:style>
  <w:style w:type="character" w:customStyle="1" w:styleId="Heading3Char">
    <w:name w:val="Heading 3 Char"/>
    <w:basedOn w:val="DefaultParagraphFont"/>
    <w:link w:val="Heading3"/>
    <w:uiPriority w:val="9"/>
    <w:semiHidden/>
    <w:rsid w:val="00FA227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A227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A227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A227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A227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A2275"/>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FA2275"/>
    <w:rPr>
      <w:rFonts w:asciiTheme="majorHAnsi" w:eastAsiaTheme="majorEastAsia" w:hAnsiTheme="majorHAnsi" w:cstheme="majorBidi"/>
      <w:i/>
      <w:iCs/>
      <w:color w:val="404040" w:themeColor="text1" w:themeTint="BF"/>
      <w:sz w:val="20"/>
    </w:rPr>
  </w:style>
  <w:style w:type="paragraph" w:styleId="TOCHeading">
    <w:name w:val="TOC Heading"/>
    <w:basedOn w:val="Heading1"/>
    <w:next w:val="Normal"/>
    <w:uiPriority w:val="39"/>
    <w:unhideWhenUsed/>
    <w:qFormat/>
    <w:rsid w:val="00B12AA2"/>
    <w:pPr>
      <w:numPr>
        <w:numId w:val="0"/>
      </w:numPr>
      <w:tabs>
        <w:tab w:val="clear" w:pos="567"/>
      </w:tabs>
      <w:outlineLvl w:val="9"/>
    </w:pPr>
    <w:rPr>
      <w:rFonts w:asciiTheme="majorHAnsi" w:hAnsiTheme="majorHAnsi" w:cstheme="majorBidi"/>
      <w:color w:val="365F91" w:themeColor="accent1" w:themeShade="BF"/>
    </w:rPr>
  </w:style>
  <w:style w:type="paragraph" w:styleId="TOC2">
    <w:name w:val="toc 2"/>
    <w:basedOn w:val="Normal"/>
    <w:next w:val="Normal"/>
    <w:autoRedefine/>
    <w:uiPriority w:val="39"/>
    <w:unhideWhenUsed/>
    <w:qFormat/>
    <w:rsid w:val="004C1DB6"/>
    <w:pPr>
      <w:tabs>
        <w:tab w:val="left" w:pos="502"/>
        <w:tab w:val="right" w:pos="9403"/>
      </w:tabs>
      <w:spacing w:before="0" w:after="0" w:line="240" w:lineRule="auto"/>
      <w:ind w:left="505"/>
      <w:jc w:val="left"/>
    </w:pPr>
    <w:rPr>
      <w:bCs/>
    </w:rPr>
  </w:style>
  <w:style w:type="paragraph" w:styleId="TOC10">
    <w:name w:val="toc 1"/>
    <w:basedOn w:val="Normal"/>
    <w:next w:val="Normal"/>
    <w:autoRedefine/>
    <w:uiPriority w:val="39"/>
    <w:unhideWhenUsed/>
    <w:qFormat/>
    <w:rsid w:val="008D36E7"/>
    <w:pPr>
      <w:tabs>
        <w:tab w:val="left" w:pos="323"/>
        <w:tab w:val="right" w:leader="dot" w:pos="9403"/>
      </w:tabs>
      <w:spacing w:after="0"/>
      <w:jc w:val="left"/>
    </w:pPr>
    <w:rPr>
      <w:bCs/>
      <w:caps/>
    </w:rPr>
  </w:style>
  <w:style w:type="paragraph" w:styleId="TOC3">
    <w:name w:val="toc 3"/>
    <w:basedOn w:val="Normal"/>
    <w:next w:val="Normal"/>
    <w:autoRedefine/>
    <w:uiPriority w:val="39"/>
    <w:unhideWhenUsed/>
    <w:qFormat/>
    <w:rsid w:val="004C1DB6"/>
    <w:pPr>
      <w:spacing w:before="0" w:after="0"/>
      <w:jc w:val="left"/>
    </w:pPr>
  </w:style>
  <w:style w:type="paragraph" w:styleId="BalloonText">
    <w:name w:val="Balloon Text"/>
    <w:basedOn w:val="Normal"/>
    <w:link w:val="BalloonTextChar"/>
    <w:uiPriority w:val="99"/>
    <w:semiHidden/>
    <w:unhideWhenUsed/>
    <w:rsid w:val="00B12AA2"/>
    <w:rPr>
      <w:rFonts w:ascii="Tahoma" w:hAnsi="Tahoma" w:cs="Tahoma"/>
      <w:sz w:val="16"/>
      <w:szCs w:val="16"/>
    </w:rPr>
  </w:style>
  <w:style w:type="character" w:customStyle="1" w:styleId="BalloonTextChar">
    <w:name w:val="Balloon Text Char"/>
    <w:basedOn w:val="DefaultParagraphFont"/>
    <w:link w:val="BalloonText"/>
    <w:uiPriority w:val="99"/>
    <w:semiHidden/>
    <w:rsid w:val="00B12AA2"/>
    <w:rPr>
      <w:rFonts w:ascii="Tahoma" w:eastAsia="Times New Roman" w:hAnsi="Tahoma" w:cs="Tahoma"/>
      <w:caps/>
      <w:sz w:val="16"/>
      <w:szCs w:val="16"/>
      <w:lang w:val="en-GB" w:eastAsia="ar-SA"/>
    </w:rPr>
  </w:style>
  <w:style w:type="character" w:styleId="Hyperlink">
    <w:name w:val="Hyperlink"/>
    <w:basedOn w:val="DefaultParagraphFont"/>
    <w:uiPriority w:val="99"/>
    <w:unhideWhenUsed/>
    <w:rsid w:val="00B12AA2"/>
    <w:rPr>
      <w:color w:val="0000FF" w:themeColor="hyperlink"/>
      <w:u w:val="single"/>
    </w:rPr>
  </w:style>
  <w:style w:type="paragraph" w:styleId="NoSpacing">
    <w:name w:val="No Spacing"/>
    <w:uiPriority w:val="1"/>
    <w:qFormat/>
    <w:rsid w:val="00756FAE"/>
    <w:pPr>
      <w:autoSpaceDE w:val="0"/>
      <w:autoSpaceDN w:val="0"/>
      <w:adjustRightInd w:val="0"/>
      <w:spacing w:after="0" w:line="240" w:lineRule="auto"/>
      <w:jc w:val="both"/>
    </w:pPr>
    <w:rPr>
      <w:rFonts w:ascii="Garamond" w:eastAsia="Times New Roman" w:hAnsi="Garamond" w:cs="Times New Roman"/>
    </w:rPr>
  </w:style>
  <w:style w:type="paragraph" w:styleId="Bibliography">
    <w:name w:val="Bibliography"/>
    <w:basedOn w:val="Normal"/>
    <w:next w:val="Normal"/>
    <w:uiPriority w:val="37"/>
    <w:unhideWhenUsed/>
    <w:rsid w:val="004A521B"/>
  </w:style>
  <w:style w:type="character" w:customStyle="1" w:styleId="tekst4">
    <w:name w:val="tekst4"/>
    <w:basedOn w:val="DefaultParagraphFont"/>
    <w:rsid w:val="00930D79"/>
  </w:style>
  <w:style w:type="paragraph" w:styleId="TOC4">
    <w:name w:val="toc 4"/>
    <w:basedOn w:val="Normal"/>
    <w:next w:val="Normal"/>
    <w:autoRedefine/>
    <w:uiPriority w:val="39"/>
    <w:unhideWhenUsed/>
    <w:rsid w:val="0004592D"/>
    <w:pPr>
      <w:spacing w:before="0" w:after="0"/>
      <w:jc w:val="left"/>
    </w:pPr>
  </w:style>
  <w:style w:type="paragraph" w:styleId="TOC5">
    <w:name w:val="toc 5"/>
    <w:basedOn w:val="Normal"/>
    <w:next w:val="Normal"/>
    <w:autoRedefine/>
    <w:uiPriority w:val="39"/>
    <w:unhideWhenUsed/>
    <w:rsid w:val="0004592D"/>
    <w:pPr>
      <w:spacing w:before="0" w:after="0"/>
      <w:jc w:val="left"/>
    </w:pPr>
  </w:style>
  <w:style w:type="paragraph" w:styleId="TOC6">
    <w:name w:val="toc 6"/>
    <w:basedOn w:val="Normal"/>
    <w:next w:val="Normal"/>
    <w:autoRedefine/>
    <w:uiPriority w:val="39"/>
    <w:unhideWhenUsed/>
    <w:rsid w:val="0004592D"/>
    <w:pPr>
      <w:spacing w:before="0" w:after="0"/>
      <w:jc w:val="left"/>
    </w:pPr>
  </w:style>
  <w:style w:type="paragraph" w:styleId="TOC7">
    <w:name w:val="toc 7"/>
    <w:basedOn w:val="Normal"/>
    <w:next w:val="Normal"/>
    <w:autoRedefine/>
    <w:uiPriority w:val="39"/>
    <w:unhideWhenUsed/>
    <w:rsid w:val="0004592D"/>
    <w:pPr>
      <w:spacing w:before="0" w:after="0"/>
      <w:jc w:val="left"/>
    </w:pPr>
  </w:style>
  <w:style w:type="paragraph" w:styleId="TOC8">
    <w:name w:val="toc 8"/>
    <w:basedOn w:val="Normal"/>
    <w:next w:val="Normal"/>
    <w:autoRedefine/>
    <w:uiPriority w:val="39"/>
    <w:unhideWhenUsed/>
    <w:rsid w:val="0004592D"/>
    <w:pPr>
      <w:spacing w:before="0" w:after="0"/>
      <w:jc w:val="left"/>
    </w:pPr>
  </w:style>
  <w:style w:type="paragraph" w:styleId="TOC9">
    <w:name w:val="toc 9"/>
    <w:basedOn w:val="Normal"/>
    <w:next w:val="Normal"/>
    <w:autoRedefine/>
    <w:uiPriority w:val="39"/>
    <w:unhideWhenUsed/>
    <w:rsid w:val="0004592D"/>
    <w:pPr>
      <w:spacing w:before="0" w:after="0"/>
      <w:jc w:val="left"/>
    </w:pPr>
  </w:style>
  <w:style w:type="paragraph" w:styleId="Header">
    <w:name w:val="header"/>
    <w:basedOn w:val="Normal"/>
    <w:link w:val="HeaderChar"/>
    <w:uiPriority w:val="99"/>
    <w:semiHidden/>
    <w:unhideWhenUsed/>
    <w:rsid w:val="00C5616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C56160"/>
    <w:rPr>
      <w:rFonts w:ascii="Garamond" w:eastAsia="Times New Roman" w:hAnsi="Garamond" w:cs="Times New Roman"/>
    </w:rPr>
  </w:style>
  <w:style w:type="paragraph" w:customStyle="1" w:styleId="toc1">
    <w:name w:val="toc1"/>
    <w:basedOn w:val="Normal"/>
    <w:rsid w:val="00B53A57"/>
    <w:pPr>
      <w:numPr>
        <w:numId w:val="10"/>
      </w:numPr>
    </w:pPr>
  </w:style>
  <w:style w:type="table" w:styleId="TableGrid">
    <w:name w:val="Table Grid"/>
    <w:basedOn w:val="TableNormal"/>
    <w:uiPriority w:val="59"/>
    <w:rsid w:val="008939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8939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DF390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F390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DF390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1808821029">
      <w:bodyDiv w:val="1"/>
      <w:marLeft w:val="0"/>
      <w:marRight w:val="0"/>
      <w:marTop w:val="0"/>
      <w:marBottom w:val="0"/>
      <w:divBdr>
        <w:top w:val="none" w:sz="0" w:space="0" w:color="auto"/>
        <w:left w:val="none" w:sz="0" w:space="0" w:color="auto"/>
        <w:bottom w:val="none" w:sz="0" w:space="0" w:color="auto"/>
        <w:right w:val="none" w:sz="0" w:space="0" w:color="auto"/>
      </w:divBdr>
      <w:divsChild>
        <w:div w:id="1348601058">
          <w:marLeft w:val="150"/>
          <w:marRight w:val="150"/>
          <w:marTop w:val="225"/>
          <w:marBottom w:val="0"/>
          <w:divBdr>
            <w:top w:val="none" w:sz="0" w:space="0" w:color="auto"/>
            <w:left w:val="none" w:sz="0" w:space="0" w:color="auto"/>
            <w:bottom w:val="none" w:sz="0" w:space="0" w:color="auto"/>
            <w:right w:val="none" w:sz="0" w:space="0" w:color="auto"/>
          </w:divBdr>
          <w:divsChild>
            <w:div w:id="20405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MKm</b:Tag>
    <b:SourceType>Misc</b:SourceType>
    <b:Guid>{C549DE3C-4D0E-4731-A5EC-A9FEC027444C}</b:Guid>
    <b:LCID>0</b:LCID>
    <b:Title>MKmm nr70 "Nõudeid ehitusprojektidele" va 27.12.2002</b:Title>
    <b:RefOrder>1</b:RefOrder>
  </b:Source>
</b:Sources>
</file>

<file path=customXml/itemProps1.xml><?xml version="1.0" encoding="utf-8"?>
<ds:datastoreItem xmlns:ds="http://schemas.openxmlformats.org/officeDocument/2006/customXml" ds:itemID="{A0FDBBE9-CA5F-4F04-9300-3DB46170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3570</TotalTime>
  <Pages>1</Pages>
  <Words>2544</Words>
  <Characters>14502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146</cp:revision>
  <cp:lastPrinted>2008-07-09T07:26:00Z</cp:lastPrinted>
  <dcterms:created xsi:type="dcterms:W3CDTF">2008-06-07T20:43:00Z</dcterms:created>
  <dcterms:modified xsi:type="dcterms:W3CDTF">2008-07-09T08:24:00Z</dcterms:modified>
</cp:coreProperties>
</file>