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horzAnchor="page" w:tblpX="1770" w:tblpYSpec="top"/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6581"/>
      </w:tblGrid>
      <w:tr w:rsidR="00972F59" w:rsidRPr="00AB16BC" w:rsidTr="00BF74C4">
        <w:trPr>
          <w:cantSplit/>
          <w:trHeight w:val="1474"/>
        </w:trPr>
        <w:tc>
          <w:tcPr>
            <w:tcW w:w="3329" w:type="dxa"/>
            <w:tcBorders>
              <w:top w:val="nil"/>
              <w:left w:val="nil"/>
              <w:bottom w:val="nil"/>
            </w:tcBorders>
            <w:vAlign w:val="center"/>
          </w:tcPr>
          <w:p w:rsidR="00972F59" w:rsidRPr="007A6D2F" w:rsidRDefault="00972F59" w:rsidP="00BF74C4">
            <w:pPr>
              <w:spacing w:before="360"/>
              <w:ind w:left="426"/>
              <w:jc w:val="right"/>
              <w:rPr>
                <w:bCs/>
                <w:sz w:val="56"/>
              </w:rPr>
            </w:pPr>
            <w:r>
              <w:rPr>
                <w:b/>
                <w:bCs/>
                <w:noProof/>
                <w:sz w:val="56"/>
              </w:rPr>
              <w:drawing>
                <wp:anchor distT="0" distB="0" distL="114300" distR="114300" simplePos="0" relativeHeight="251659264" behindDoc="0" locked="0" layoutInCell="1" allowOverlap="1" wp14:anchorId="4B562BE3" wp14:editId="43DE7510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165100</wp:posOffset>
                  </wp:positionV>
                  <wp:extent cx="1859915" cy="386080"/>
                  <wp:effectExtent l="0" t="0" r="698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92" t="21480" b="333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91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Cs/>
                <w:sz w:val="56"/>
              </w:rPr>
              <w:t>1</w:t>
            </w:r>
          </w:p>
        </w:tc>
        <w:tc>
          <w:tcPr>
            <w:tcW w:w="6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59" w:rsidRPr="00BF74C4" w:rsidRDefault="00972F59" w:rsidP="00BF74C4">
            <w:pPr>
              <w:pStyle w:val="Style1"/>
              <w:rPr>
                <w:sz w:val="32"/>
              </w:rPr>
            </w:pPr>
            <w:r w:rsidRPr="00BF74C4">
              <w:rPr>
                <w:sz w:val="32"/>
              </w:rPr>
              <w:t>Elektripaigaldise nõuetekohasuse kontroll</w:t>
            </w:r>
          </w:p>
        </w:tc>
      </w:tr>
      <w:tr w:rsidR="00972F59" w:rsidRPr="00AB16BC" w:rsidTr="00BF74C4">
        <w:trPr>
          <w:cantSplit/>
          <w:trHeight w:val="1474"/>
        </w:trPr>
        <w:tc>
          <w:tcPr>
            <w:tcW w:w="3329" w:type="dxa"/>
            <w:tcBorders>
              <w:top w:val="nil"/>
              <w:left w:val="nil"/>
              <w:bottom w:val="nil"/>
            </w:tcBorders>
            <w:vAlign w:val="center"/>
          </w:tcPr>
          <w:p w:rsidR="00972F59" w:rsidRPr="00AB16BC" w:rsidRDefault="00972F59" w:rsidP="00BF74C4">
            <w:pPr>
              <w:jc w:val="right"/>
              <w:rPr>
                <w:sz w:val="48"/>
              </w:rPr>
            </w:pPr>
            <w:r w:rsidRPr="007A6D2F">
              <w:rPr>
                <w:sz w:val="56"/>
              </w:rPr>
              <w:t>2</w:t>
            </w:r>
          </w:p>
        </w:tc>
        <w:tc>
          <w:tcPr>
            <w:tcW w:w="6581" w:type="dxa"/>
            <w:tcBorders>
              <w:bottom w:val="nil"/>
              <w:right w:val="single" w:sz="4" w:space="0" w:color="auto"/>
            </w:tcBorders>
            <w:vAlign w:val="center"/>
          </w:tcPr>
          <w:p w:rsidR="00972F59" w:rsidRPr="00BF74C4" w:rsidRDefault="00972F59" w:rsidP="00BF74C4">
            <w:pPr>
              <w:pStyle w:val="Style1"/>
              <w:rPr>
                <w:sz w:val="32"/>
              </w:rPr>
            </w:pPr>
            <w:proofErr w:type="spellStart"/>
            <w:r w:rsidRPr="00BF74C4">
              <w:rPr>
                <w:sz w:val="32"/>
              </w:rPr>
              <w:t>Elektrotehniliste</w:t>
            </w:r>
            <w:proofErr w:type="spellEnd"/>
            <w:r w:rsidRPr="00BF74C4">
              <w:rPr>
                <w:sz w:val="32"/>
              </w:rPr>
              <w:t xml:space="preserve"> mõõtmiste protokollid</w:t>
            </w:r>
          </w:p>
        </w:tc>
      </w:tr>
      <w:tr w:rsidR="00972F59" w:rsidRPr="00AB16BC" w:rsidTr="00BF74C4">
        <w:trPr>
          <w:cantSplit/>
          <w:trHeight w:val="1474"/>
        </w:trPr>
        <w:tc>
          <w:tcPr>
            <w:tcW w:w="3329" w:type="dxa"/>
            <w:tcBorders>
              <w:top w:val="nil"/>
              <w:left w:val="nil"/>
              <w:bottom w:val="nil"/>
            </w:tcBorders>
            <w:vAlign w:val="center"/>
          </w:tcPr>
          <w:p w:rsidR="00972F59" w:rsidRPr="00AB16BC" w:rsidRDefault="00972F59" w:rsidP="00BF74C4">
            <w:pPr>
              <w:jc w:val="right"/>
              <w:rPr>
                <w:sz w:val="48"/>
              </w:rPr>
            </w:pPr>
            <w:r w:rsidRPr="007A6D2F">
              <w:rPr>
                <w:sz w:val="56"/>
              </w:rPr>
              <w:t>3</w:t>
            </w:r>
          </w:p>
        </w:tc>
        <w:tc>
          <w:tcPr>
            <w:tcW w:w="6581" w:type="dxa"/>
            <w:tcBorders>
              <w:bottom w:val="nil"/>
              <w:right w:val="single" w:sz="4" w:space="0" w:color="auto"/>
            </w:tcBorders>
            <w:vAlign w:val="center"/>
          </w:tcPr>
          <w:p w:rsidR="00972F59" w:rsidRPr="00BF74C4" w:rsidRDefault="00972F59" w:rsidP="00BF74C4">
            <w:pPr>
              <w:pStyle w:val="Style1"/>
              <w:rPr>
                <w:sz w:val="32"/>
              </w:rPr>
            </w:pPr>
            <w:r w:rsidRPr="00BF74C4">
              <w:rPr>
                <w:sz w:val="32"/>
              </w:rPr>
              <w:t>Gabariitide mõõtmiste protokoll</w:t>
            </w:r>
          </w:p>
        </w:tc>
      </w:tr>
      <w:tr w:rsidR="00972F59" w:rsidRPr="00AB16BC" w:rsidTr="00BF74C4">
        <w:trPr>
          <w:cantSplit/>
          <w:trHeight w:val="1474"/>
        </w:trPr>
        <w:tc>
          <w:tcPr>
            <w:tcW w:w="3329" w:type="dxa"/>
            <w:tcBorders>
              <w:top w:val="nil"/>
              <w:left w:val="nil"/>
              <w:bottom w:val="nil"/>
            </w:tcBorders>
            <w:vAlign w:val="center"/>
          </w:tcPr>
          <w:p w:rsidR="00972F59" w:rsidRPr="00AB16BC" w:rsidRDefault="00972F59" w:rsidP="00BF74C4">
            <w:pPr>
              <w:jc w:val="right"/>
              <w:rPr>
                <w:sz w:val="48"/>
              </w:rPr>
            </w:pPr>
            <w:r w:rsidRPr="007A6D2F">
              <w:rPr>
                <w:sz w:val="56"/>
              </w:rPr>
              <w:t>4</w:t>
            </w:r>
          </w:p>
        </w:tc>
        <w:tc>
          <w:tcPr>
            <w:tcW w:w="65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2F59" w:rsidRPr="00BF74C4" w:rsidRDefault="00972F59" w:rsidP="00BF74C4">
            <w:pPr>
              <w:pStyle w:val="Style1"/>
              <w:rPr>
                <w:sz w:val="32"/>
              </w:rPr>
            </w:pPr>
            <w:r w:rsidRPr="00BF74C4">
              <w:rPr>
                <w:sz w:val="32"/>
              </w:rPr>
              <w:t>Juhtmete ja piksekaitse trosside jätkude asukoha protokoll</w:t>
            </w:r>
          </w:p>
        </w:tc>
      </w:tr>
      <w:tr w:rsidR="00972F59" w:rsidRPr="00AB16BC" w:rsidTr="00BF74C4">
        <w:trPr>
          <w:cantSplit/>
          <w:trHeight w:val="1474"/>
        </w:trPr>
        <w:tc>
          <w:tcPr>
            <w:tcW w:w="3329" w:type="dxa"/>
            <w:tcBorders>
              <w:top w:val="nil"/>
              <w:left w:val="nil"/>
              <w:bottom w:val="nil"/>
            </w:tcBorders>
            <w:vAlign w:val="center"/>
          </w:tcPr>
          <w:p w:rsidR="00972F59" w:rsidRPr="00AB16BC" w:rsidRDefault="00972F59" w:rsidP="00BF74C4">
            <w:pPr>
              <w:jc w:val="right"/>
              <w:rPr>
                <w:sz w:val="48"/>
              </w:rPr>
            </w:pPr>
            <w:r w:rsidRPr="007A6D2F">
              <w:rPr>
                <w:sz w:val="56"/>
              </w:rPr>
              <w:t>5</w:t>
            </w:r>
          </w:p>
        </w:tc>
        <w:tc>
          <w:tcPr>
            <w:tcW w:w="658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72F59" w:rsidRPr="00BF74C4" w:rsidRDefault="00972F59" w:rsidP="00BF74C4">
            <w:pPr>
              <w:pStyle w:val="Style1"/>
              <w:rPr>
                <w:sz w:val="32"/>
              </w:rPr>
            </w:pPr>
            <w:r w:rsidRPr="00BF74C4">
              <w:rPr>
                <w:sz w:val="32"/>
              </w:rPr>
              <w:t>Optika sumbuvuse mõõtmiste protokoll</w:t>
            </w:r>
          </w:p>
        </w:tc>
      </w:tr>
      <w:tr w:rsidR="00972F59" w:rsidRPr="00840D4B" w:rsidTr="00BF74C4">
        <w:trPr>
          <w:cantSplit/>
          <w:trHeight w:val="1474"/>
        </w:trPr>
        <w:tc>
          <w:tcPr>
            <w:tcW w:w="3329" w:type="dxa"/>
            <w:tcBorders>
              <w:top w:val="nil"/>
              <w:left w:val="nil"/>
              <w:bottom w:val="nil"/>
            </w:tcBorders>
            <w:vAlign w:val="center"/>
          </w:tcPr>
          <w:p w:rsidR="00972F59" w:rsidRPr="00AB16BC" w:rsidRDefault="00972F59" w:rsidP="00BF74C4">
            <w:pPr>
              <w:jc w:val="right"/>
              <w:rPr>
                <w:sz w:val="48"/>
              </w:rPr>
            </w:pPr>
            <w:r w:rsidRPr="007A6D2F">
              <w:rPr>
                <w:sz w:val="56"/>
              </w:rPr>
              <w:t>6</w:t>
            </w:r>
          </w:p>
        </w:tc>
        <w:tc>
          <w:tcPr>
            <w:tcW w:w="6581" w:type="dxa"/>
            <w:tcBorders>
              <w:right w:val="single" w:sz="4" w:space="0" w:color="auto"/>
            </w:tcBorders>
            <w:vAlign w:val="center"/>
          </w:tcPr>
          <w:p w:rsidR="00972F59" w:rsidRPr="00BF74C4" w:rsidRDefault="00972F59" w:rsidP="00BF74C4">
            <w:pPr>
              <w:pStyle w:val="Style1"/>
              <w:rPr>
                <w:sz w:val="32"/>
              </w:rPr>
            </w:pPr>
            <w:r w:rsidRPr="00BF74C4">
              <w:rPr>
                <w:sz w:val="32"/>
              </w:rPr>
              <w:t>Ehituspäevikud</w:t>
            </w:r>
          </w:p>
        </w:tc>
      </w:tr>
      <w:tr w:rsidR="00972F59" w:rsidRPr="00AB16BC" w:rsidTr="00BF74C4">
        <w:trPr>
          <w:cantSplit/>
          <w:trHeight w:val="1474"/>
        </w:trPr>
        <w:tc>
          <w:tcPr>
            <w:tcW w:w="3329" w:type="dxa"/>
            <w:tcBorders>
              <w:top w:val="nil"/>
              <w:left w:val="nil"/>
              <w:bottom w:val="nil"/>
            </w:tcBorders>
            <w:vAlign w:val="center"/>
          </w:tcPr>
          <w:p w:rsidR="00972F59" w:rsidRPr="00AB16BC" w:rsidRDefault="00972F59" w:rsidP="00BF74C4">
            <w:pPr>
              <w:jc w:val="right"/>
              <w:rPr>
                <w:sz w:val="48"/>
              </w:rPr>
            </w:pPr>
            <w:r w:rsidRPr="007A6D2F">
              <w:rPr>
                <w:sz w:val="56"/>
              </w:rPr>
              <w:t>7</w:t>
            </w:r>
          </w:p>
        </w:tc>
        <w:tc>
          <w:tcPr>
            <w:tcW w:w="6581" w:type="dxa"/>
            <w:tcBorders>
              <w:bottom w:val="nil"/>
              <w:right w:val="single" w:sz="4" w:space="0" w:color="auto"/>
            </w:tcBorders>
            <w:vAlign w:val="center"/>
          </w:tcPr>
          <w:p w:rsidR="00972F59" w:rsidRPr="00BF74C4" w:rsidRDefault="00972F59" w:rsidP="00BF74C4">
            <w:pPr>
              <w:pStyle w:val="Style1"/>
              <w:rPr>
                <w:sz w:val="32"/>
              </w:rPr>
            </w:pPr>
            <w:r w:rsidRPr="00BF74C4">
              <w:rPr>
                <w:sz w:val="32"/>
              </w:rPr>
              <w:t>Kaetud tööde aktid</w:t>
            </w:r>
          </w:p>
        </w:tc>
      </w:tr>
      <w:tr w:rsidR="00972F59" w:rsidRPr="00AB16BC" w:rsidTr="00BF74C4">
        <w:trPr>
          <w:cantSplit/>
          <w:trHeight w:val="1474"/>
        </w:trPr>
        <w:tc>
          <w:tcPr>
            <w:tcW w:w="3329" w:type="dxa"/>
            <w:tcBorders>
              <w:top w:val="nil"/>
              <w:left w:val="nil"/>
              <w:bottom w:val="nil"/>
            </w:tcBorders>
            <w:vAlign w:val="center"/>
          </w:tcPr>
          <w:p w:rsidR="00972F59" w:rsidRPr="00AB16BC" w:rsidRDefault="00972F59" w:rsidP="00BF74C4">
            <w:pPr>
              <w:jc w:val="right"/>
              <w:rPr>
                <w:sz w:val="48"/>
              </w:rPr>
            </w:pPr>
            <w:r w:rsidRPr="007A6D2F">
              <w:rPr>
                <w:sz w:val="56"/>
              </w:rPr>
              <w:t>8</w:t>
            </w:r>
          </w:p>
        </w:tc>
        <w:tc>
          <w:tcPr>
            <w:tcW w:w="6581" w:type="dxa"/>
            <w:tcBorders>
              <w:bottom w:val="nil"/>
              <w:right w:val="single" w:sz="4" w:space="0" w:color="auto"/>
            </w:tcBorders>
            <w:vAlign w:val="center"/>
          </w:tcPr>
          <w:p w:rsidR="00972F59" w:rsidRPr="00BF74C4" w:rsidRDefault="00462B9C" w:rsidP="00BF74C4">
            <w:pPr>
              <w:pStyle w:val="Style1"/>
              <w:rPr>
                <w:sz w:val="32"/>
              </w:rPr>
            </w:pPr>
            <w:r>
              <w:rPr>
                <w:sz w:val="32"/>
              </w:rPr>
              <w:t>Teostusmõõdistus 12736</w:t>
            </w:r>
            <w:r w:rsidR="00972F59" w:rsidRPr="00BF74C4">
              <w:rPr>
                <w:sz w:val="32"/>
              </w:rPr>
              <w:t>G</w:t>
            </w:r>
          </w:p>
          <w:p w:rsidR="00972F59" w:rsidRPr="00BF74C4" w:rsidRDefault="00972F59" w:rsidP="00BF74C4">
            <w:pPr>
              <w:pStyle w:val="Style1"/>
              <w:rPr>
                <w:sz w:val="32"/>
              </w:rPr>
            </w:pPr>
          </w:p>
        </w:tc>
      </w:tr>
      <w:tr w:rsidR="00972F59" w:rsidRPr="00AB16BC" w:rsidTr="00BF74C4">
        <w:trPr>
          <w:cantSplit/>
          <w:trHeight w:val="1474"/>
        </w:trPr>
        <w:tc>
          <w:tcPr>
            <w:tcW w:w="3329" w:type="dxa"/>
            <w:tcBorders>
              <w:top w:val="nil"/>
              <w:left w:val="nil"/>
              <w:bottom w:val="nil"/>
            </w:tcBorders>
            <w:vAlign w:val="center"/>
          </w:tcPr>
          <w:p w:rsidR="00972F59" w:rsidRPr="00AB16BC" w:rsidRDefault="00972F59" w:rsidP="00BF74C4">
            <w:pPr>
              <w:jc w:val="right"/>
              <w:rPr>
                <w:sz w:val="48"/>
              </w:rPr>
            </w:pPr>
            <w:r w:rsidRPr="007A6D2F">
              <w:rPr>
                <w:sz w:val="56"/>
              </w:rPr>
              <w:t>9</w:t>
            </w:r>
          </w:p>
        </w:tc>
        <w:tc>
          <w:tcPr>
            <w:tcW w:w="6581" w:type="dxa"/>
            <w:tcBorders>
              <w:bottom w:val="nil"/>
              <w:right w:val="single" w:sz="4" w:space="0" w:color="auto"/>
            </w:tcBorders>
            <w:vAlign w:val="center"/>
          </w:tcPr>
          <w:p w:rsidR="00972F59" w:rsidRPr="003A0156" w:rsidRDefault="00972F59" w:rsidP="00BF74C4">
            <w:pPr>
              <w:pStyle w:val="Style1"/>
            </w:pPr>
          </w:p>
        </w:tc>
      </w:tr>
      <w:tr w:rsidR="00972F59" w:rsidRPr="00AB16BC" w:rsidTr="00BF74C4">
        <w:trPr>
          <w:cantSplit/>
          <w:trHeight w:val="1474"/>
        </w:trPr>
        <w:tc>
          <w:tcPr>
            <w:tcW w:w="3329" w:type="dxa"/>
            <w:tcBorders>
              <w:top w:val="nil"/>
              <w:left w:val="nil"/>
              <w:bottom w:val="nil"/>
            </w:tcBorders>
            <w:vAlign w:val="center"/>
          </w:tcPr>
          <w:p w:rsidR="00972F59" w:rsidRPr="007A6D2F" w:rsidRDefault="00972F59" w:rsidP="00BF74C4">
            <w:pPr>
              <w:jc w:val="right"/>
              <w:rPr>
                <w:bCs/>
                <w:sz w:val="48"/>
              </w:rPr>
            </w:pPr>
            <w:r w:rsidRPr="007A6D2F">
              <w:rPr>
                <w:sz w:val="56"/>
              </w:rPr>
              <w:t>10</w:t>
            </w:r>
          </w:p>
        </w:tc>
        <w:tc>
          <w:tcPr>
            <w:tcW w:w="65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2F59" w:rsidRPr="003F66BA" w:rsidRDefault="00972F59" w:rsidP="00BF74C4">
            <w:pPr>
              <w:pStyle w:val="Style1"/>
            </w:pPr>
          </w:p>
        </w:tc>
      </w:tr>
    </w:tbl>
    <w:p w:rsidR="004577D4" w:rsidRPr="004577D4" w:rsidRDefault="004577D4" w:rsidP="004577D4">
      <w:pPr>
        <w:rPr>
          <w:vanish/>
          <w:specVanish/>
        </w:rPr>
      </w:pPr>
    </w:p>
    <w:p w:rsidR="00F84482" w:rsidRPr="00D568E9" w:rsidRDefault="004577D4" w:rsidP="00F84482">
      <w:pPr>
        <w:pStyle w:val="Heading1"/>
      </w:pPr>
      <w:r>
        <w:lastRenderedPageBreak/>
        <w:t xml:space="preserve"> </w:t>
      </w:r>
      <w:bookmarkStart w:id="0" w:name="_Toc303845393"/>
      <w:r w:rsidR="00F84482" w:rsidRPr="00D568E9">
        <w:t>Elektripaigaldise nõuetekohasuse kontroll</w:t>
      </w:r>
      <w:bookmarkEnd w:id="0"/>
    </w:p>
    <w:p w:rsidR="00F84482" w:rsidRPr="00BB75D1" w:rsidRDefault="00F84482" w:rsidP="00D31BF3">
      <w:pPr>
        <w:pStyle w:val="ListParagraph"/>
        <w:numPr>
          <w:ilvl w:val="1"/>
          <w:numId w:val="17"/>
        </w:numPr>
        <w:spacing w:before="240" w:after="0" w:line="360" w:lineRule="auto"/>
        <w:rPr>
          <w:rFonts w:asciiTheme="majorHAnsi" w:hAnsiTheme="majorHAnsi" w:cs="Times New Roman"/>
          <w:sz w:val="24"/>
          <w:szCs w:val="24"/>
        </w:rPr>
      </w:pPr>
      <w:r w:rsidRPr="00BB75D1">
        <w:rPr>
          <w:rFonts w:asciiTheme="majorHAnsi" w:hAnsiTheme="majorHAnsi" w:cs="Times New Roman"/>
          <w:sz w:val="24"/>
          <w:szCs w:val="24"/>
        </w:rPr>
        <w:t>Elektripaigaldise nõuetekohasuse tunnistus</w:t>
      </w:r>
      <w:r w:rsidR="00BB75D1">
        <w:rPr>
          <w:rFonts w:asciiTheme="majorHAnsi" w:hAnsiTheme="majorHAnsi" w:cs="Times New Roman"/>
          <w:sz w:val="24"/>
          <w:szCs w:val="24"/>
        </w:rPr>
        <w:t xml:space="preserve"> K-11.194-6</w:t>
      </w:r>
    </w:p>
    <w:p w:rsidR="00F84482" w:rsidRDefault="00635B4E" w:rsidP="00D31BF3">
      <w:pPr>
        <w:pStyle w:val="ListParagraph"/>
        <w:numPr>
          <w:ilvl w:val="1"/>
          <w:numId w:val="17"/>
        </w:numPr>
        <w:spacing w:before="240" w:after="0"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Visuaal</w:t>
      </w:r>
      <w:r w:rsidR="00F84482" w:rsidRPr="00D31BF3">
        <w:rPr>
          <w:rFonts w:asciiTheme="majorHAnsi" w:hAnsiTheme="majorHAnsi" w:cs="Times New Roman"/>
          <w:sz w:val="24"/>
          <w:szCs w:val="24"/>
        </w:rPr>
        <w:t>kontrolli protokoll</w:t>
      </w:r>
      <w:r>
        <w:rPr>
          <w:rFonts w:asciiTheme="majorHAnsi" w:hAnsiTheme="majorHAnsi" w:cs="Times New Roman"/>
          <w:sz w:val="24"/>
          <w:szCs w:val="24"/>
        </w:rPr>
        <w:t xml:space="preserve"> Oiu-Viljandi</w:t>
      </w:r>
    </w:p>
    <w:p w:rsidR="00635B4E" w:rsidRPr="00010BF6" w:rsidRDefault="00635B4E" w:rsidP="00635B4E">
      <w:pPr>
        <w:pStyle w:val="ListParagraph"/>
        <w:numPr>
          <w:ilvl w:val="2"/>
          <w:numId w:val="17"/>
        </w:numPr>
        <w:spacing w:before="240" w:after="0" w:line="360" w:lineRule="auto"/>
        <w:rPr>
          <w:rFonts w:asciiTheme="majorHAnsi" w:hAnsiTheme="majorHAnsi" w:cs="Times New Roman"/>
          <w:sz w:val="24"/>
          <w:szCs w:val="24"/>
        </w:rPr>
      </w:pPr>
      <w:r w:rsidRPr="00010BF6">
        <w:rPr>
          <w:rFonts w:asciiTheme="majorHAnsi" w:hAnsiTheme="majorHAnsi" w:cs="Times New Roman"/>
          <w:sz w:val="24"/>
          <w:szCs w:val="24"/>
        </w:rPr>
        <w:t>Visuaalkontrolli protokoll Oiu-Viljandi (M144Y-M156Y)</w:t>
      </w:r>
    </w:p>
    <w:p w:rsidR="00F84482" w:rsidRPr="00BB75D1" w:rsidRDefault="00F84482" w:rsidP="00D31BF3">
      <w:pPr>
        <w:pStyle w:val="ListParagraph"/>
        <w:numPr>
          <w:ilvl w:val="1"/>
          <w:numId w:val="17"/>
        </w:numPr>
        <w:spacing w:before="240" w:after="0" w:line="360" w:lineRule="auto"/>
        <w:rPr>
          <w:rFonts w:asciiTheme="majorHAnsi" w:hAnsiTheme="majorHAnsi" w:cs="Times New Roman"/>
          <w:sz w:val="24"/>
          <w:szCs w:val="24"/>
        </w:rPr>
      </w:pPr>
      <w:r w:rsidRPr="00BB75D1">
        <w:rPr>
          <w:rFonts w:asciiTheme="majorHAnsi" w:hAnsiTheme="majorHAnsi" w:cs="Times New Roman"/>
          <w:sz w:val="24"/>
          <w:szCs w:val="24"/>
        </w:rPr>
        <w:t>Elektripaigaldise kasutuselevõtule eelneva kontrolli aruanne</w:t>
      </w:r>
      <w:r w:rsidR="00BB75D1" w:rsidRPr="00BB75D1">
        <w:rPr>
          <w:rFonts w:asciiTheme="majorHAnsi" w:hAnsiTheme="majorHAnsi" w:cs="Times New Roman"/>
          <w:sz w:val="24"/>
          <w:szCs w:val="24"/>
        </w:rPr>
        <w:t xml:space="preserve"> K-11/194-4</w:t>
      </w:r>
    </w:p>
    <w:p w:rsidR="00635B4E" w:rsidRPr="00BB75D1" w:rsidRDefault="00635B4E" w:rsidP="00635B4E">
      <w:pPr>
        <w:pStyle w:val="ListParagraph"/>
        <w:numPr>
          <w:ilvl w:val="2"/>
          <w:numId w:val="17"/>
        </w:numPr>
        <w:spacing w:before="240" w:after="0" w:line="360" w:lineRule="auto"/>
        <w:rPr>
          <w:rFonts w:asciiTheme="majorHAnsi" w:hAnsiTheme="majorHAnsi" w:cs="Times New Roman"/>
          <w:sz w:val="24"/>
          <w:szCs w:val="24"/>
        </w:rPr>
      </w:pPr>
      <w:r w:rsidRPr="00BB75D1">
        <w:rPr>
          <w:rFonts w:asciiTheme="majorHAnsi" w:hAnsiTheme="majorHAnsi" w:cs="Times New Roman"/>
          <w:sz w:val="24"/>
          <w:szCs w:val="24"/>
        </w:rPr>
        <w:t>Elektripaigaldise kasutuselevõtule eelneva kontrolli aruanne</w:t>
      </w:r>
      <w:r w:rsidR="00BB75D1" w:rsidRPr="00BB75D1">
        <w:rPr>
          <w:rFonts w:asciiTheme="majorHAnsi" w:hAnsiTheme="majorHAnsi" w:cs="Times New Roman"/>
          <w:sz w:val="24"/>
          <w:szCs w:val="24"/>
        </w:rPr>
        <w:t xml:space="preserve"> K-11.194-5</w:t>
      </w:r>
    </w:p>
    <w:p w:rsidR="00BB75D1" w:rsidRPr="00BB75D1" w:rsidRDefault="00BB75D1" w:rsidP="00BB75D1">
      <w:pPr>
        <w:pStyle w:val="ListParagraph"/>
        <w:numPr>
          <w:ilvl w:val="1"/>
          <w:numId w:val="17"/>
        </w:numPr>
        <w:spacing w:before="240" w:after="0" w:line="360" w:lineRule="auto"/>
        <w:rPr>
          <w:rFonts w:asciiTheme="majorHAnsi" w:hAnsiTheme="majorHAnsi" w:cs="Times New Roman"/>
          <w:sz w:val="24"/>
          <w:szCs w:val="24"/>
        </w:rPr>
      </w:pPr>
      <w:r w:rsidRPr="00BB75D1">
        <w:rPr>
          <w:rFonts w:asciiTheme="majorHAnsi" w:hAnsiTheme="majorHAnsi" w:cs="Times New Roman"/>
          <w:sz w:val="24"/>
          <w:szCs w:val="24"/>
        </w:rPr>
        <w:t>Katsetuste aruanne Oiu-Viljandi</w:t>
      </w:r>
    </w:p>
    <w:p w:rsidR="00BB75D1" w:rsidRPr="00BB75D1" w:rsidRDefault="00BB75D1" w:rsidP="00BB75D1">
      <w:pPr>
        <w:pStyle w:val="ListParagraph"/>
        <w:numPr>
          <w:ilvl w:val="2"/>
          <w:numId w:val="17"/>
        </w:numPr>
        <w:spacing w:before="240" w:after="0" w:line="360" w:lineRule="auto"/>
        <w:rPr>
          <w:rFonts w:asciiTheme="majorHAnsi" w:hAnsiTheme="majorHAnsi" w:cs="Times New Roman"/>
          <w:sz w:val="24"/>
          <w:szCs w:val="24"/>
        </w:rPr>
      </w:pPr>
      <w:r w:rsidRPr="00BB75D1">
        <w:rPr>
          <w:rFonts w:asciiTheme="majorHAnsi" w:hAnsiTheme="majorHAnsi" w:cs="Times New Roman"/>
          <w:sz w:val="24"/>
          <w:szCs w:val="24"/>
        </w:rPr>
        <w:t>Katsetuste aruanne 110kV M144Y-M154Y</w:t>
      </w:r>
    </w:p>
    <w:p w:rsidR="00BB75D1" w:rsidRPr="00BB75D1" w:rsidRDefault="00BB75D1" w:rsidP="00BB75D1">
      <w:pPr>
        <w:pStyle w:val="ListParagraph"/>
        <w:numPr>
          <w:ilvl w:val="2"/>
          <w:numId w:val="17"/>
        </w:numPr>
        <w:spacing w:before="240" w:after="0" w:line="360" w:lineRule="auto"/>
        <w:rPr>
          <w:rFonts w:asciiTheme="majorHAnsi" w:hAnsiTheme="majorHAnsi" w:cs="Times New Roman"/>
          <w:sz w:val="24"/>
          <w:szCs w:val="24"/>
        </w:rPr>
      </w:pPr>
      <w:r w:rsidRPr="00BB75D1">
        <w:rPr>
          <w:rFonts w:asciiTheme="majorHAnsi" w:hAnsiTheme="majorHAnsi" w:cs="Times New Roman"/>
          <w:sz w:val="24"/>
          <w:szCs w:val="24"/>
        </w:rPr>
        <w:t>Katsetuste aruanne 330kV M144Y-M154Y</w:t>
      </w:r>
    </w:p>
    <w:p w:rsidR="00D31BF3" w:rsidRPr="004C2E6E" w:rsidRDefault="00D31BF3" w:rsidP="00D31BF3">
      <w:pPr>
        <w:pStyle w:val="ListParagraph"/>
        <w:spacing w:before="240"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F84482" w:rsidRPr="004C2E6E" w:rsidRDefault="00F84482" w:rsidP="00F84482">
      <w:pPr>
        <w:pStyle w:val="ListParagraph"/>
        <w:ind w:left="792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F84482" w:rsidRPr="00D568E9" w:rsidRDefault="00F84482" w:rsidP="00F84482">
      <w:pPr>
        <w:pStyle w:val="Heading1"/>
      </w:pPr>
      <w:bookmarkStart w:id="2" w:name="_Toc303845394"/>
      <w:proofErr w:type="spellStart"/>
      <w:r w:rsidRPr="00D568E9">
        <w:lastRenderedPageBreak/>
        <w:t>Elektrotehniliste</w:t>
      </w:r>
      <w:proofErr w:type="spellEnd"/>
      <w:r w:rsidRPr="00D568E9">
        <w:t xml:space="preserve"> mõõtmiste protokollid</w:t>
      </w:r>
      <w:bookmarkEnd w:id="2"/>
    </w:p>
    <w:p w:rsidR="008D5CE6" w:rsidRDefault="00F84482" w:rsidP="00845384">
      <w:pPr>
        <w:pStyle w:val="Heading2"/>
        <w:spacing w:line="120" w:lineRule="auto"/>
        <w:rPr>
          <w:rFonts w:asciiTheme="majorHAnsi" w:hAnsiTheme="majorHAnsi" w:cstheme="minorHAnsi"/>
          <w:b w:val="0"/>
          <w:color w:val="auto"/>
          <w:sz w:val="24"/>
          <w:szCs w:val="24"/>
        </w:rPr>
      </w:pPr>
      <w:r w:rsidRPr="00D31BF3">
        <w:rPr>
          <w:rFonts w:asciiTheme="majorHAnsi" w:hAnsiTheme="majorHAnsi" w:cstheme="minorHAnsi"/>
          <w:b w:val="0"/>
          <w:color w:val="auto"/>
          <w:sz w:val="24"/>
          <w:szCs w:val="24"/>
        </w:rPr>
        <w:t>Maandustakistuse määramise aruanded</w:t>
      </w:r>
    </w:p>
    <w:p w:rsidR="008D5CE6" w:rsidRPr="006A6EDD" w:rsidRDefault="008D5CE6" w:rsidP="00845384">
      <w:pPr>
        <w:pStyle w:val="Heading3"/>
        <w:spacing w:after="120" w:line="120" w:lineRule="auto"/>
        <w:rPr>
          <w:rFonts w:asciiTheme="majorHAnsi" w:hAnsiTheme="majorHAnsi"/>
          <w:b w:val="0"/>
          <w:color w:val="auto"/>
          <w:sz w:val="24"/>
          <w:szCs w:val="24"/>
        </w:rPr>
      </w:pPr>
      <w:proofErr w:type="spellStart"/>
      <w:r w:rsidRPr="006A6EDD">
        <w:rPr>
          <w:rFonts w:asciiTheme="majorHAnsi" w:hAnsiTheme="majorHAnsi"/>
          <w:b w:val="0"/>
          <w:color w:val="auto"/>
          <w:sz w:val="24"/>
          <w:szCs w:val="24"/>
        </w:rPr>
        <w:t>Maandustakistuse</w:t>
      </w:r>
      <w:proofErr w:type="spellEnd"/>
      <w:r w:rsidRPr="006A6EDD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proofErr w:type="spellStart"/>
      <w:r w:rsidRPr="006A6EDD">
        <w:rPr>
          <w:rFonts w:asciiTheme="majorHAnsi" w:hAnsiTheme="majorHAnsi"/>
          <w:b w:val="0"/>
          <w:color w:val="auto"/>
          <w:sz w:val="24"/>
          <w:szCs w:val="24"/>
        </w:rPr>
        <w:t>määramise</w:t>
      </w:r>
      <w:proofErr w:type="spellEnd"/>
      <w:r w:rsidRPr="006A6EDD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proofErr w:type="spellStart"/>
      <w:r w:rsidRPr="006A6EDD">
        <w:rPr>
          <w:rFonts w:asciiTheme="majorHAnsi" w:hAnsiTheme="majorHAnsi"/>
          <w:b w:val="0"/>
          <w:color w:val="auto"/>
          <w:sz w:val="24"/>
          <w:szCs w:val="24"/>
        </w:rPr>
        <w:t>aruanne</w:t>
      </w:r>
      <w:proofErr w:type="spellEnd"/>
      <w:r w:rsidRPr="006A6EDD">
        <w:rPr>
          <w:rFonts w:asciiTheme="majorHAnsi" w:hAnsiTheme="majorHAnsi"/>
          <w:b w:val="0"/>
          <w:color w:val="auto"/>
          <w:sz w:val="24"/>
          <w:szCs w:val="24"/>
        </w:rPr>
        <w:t>, M145Y, M152Y</w:t>
      </w:r>
    </w:p>
    <w:p w:rsidR="00F84482" w:rsidRPr="00F54FE5" w:rsidRDefault="00F84482" w:rsidP="00845384">
      <w:pPr>
        <w:pStyle w:val="Heading2"/>
        <w:spacing w:after="0" w:line="120" w:lineRule="auto"/>
        <w:rPr>
          <w:rFonts w:asciiTheme="majorHAnsi" w:hAnsiTheme="majorHAnsi" w:cstheme="minorHAnsi"/>
          <w:b w:val="0"/>
          <w:color w:val="auto"/>
          <w:sz w:val="24"/>
          <w:szCs w:val="24"/>
        </w:rPr>
      </w:pPr>
      <w:r w:rsidRPr="00F54FE5">
        <w:rPr>
          <w:rFonts w:asciiTheme="majorHAnsi" w:hAnsiTheme="majorHAnsi" w:cstheme="minorHAnsi"/>
          <w:b w:val="0"/>
          <w:color w:val="auto"/>
          <w:sz w:val="24"/>
          <w:szCs w:val="24"/>
        </w:rPr>
        <w:t>Puutepingete määramise aruanne</w:t>
      </w:r>
      <w:r w:rsidR="00845384" w:rsidRPr="00F54FE5">
        <w:rPr>
          <w:rFonts w:asciiTheme="majorHAnsi" w:hAnsiTheme="majorHAnsi" w:cstheme="minorHAnsi"/>
          <w:b w:val="0"/>
          <w:color w:val="auto"/>
          <w:sz w:val="24"/>
          <w:szCs w:val="24"/>
        </w:rPr>
        <w:t>. M161Y, M162Y</w:t>
      </w:r>
    </w:p>
    <w:p w:rsidR="00F84482" w:rsidRDefault="00F84482" w:rsidP="00845384">
      <w:pPr>
        <w:pStyle w:val="Heading2"/>
        <w:spacing w:after="0" w:line="120" w:lineRule="auto"/>
        <w:rPr>
          <w:rFonts w:asciiTheme="majorHAnsi" w:hAnsiTheme="majorHAnsi" w:cstheme="minorHAnsi"/>
          <w:b w:val="0"/>
          <w:color w:val="auto"/>
          <w:sz w:val="24"/>
          <w:szCs w:val="24"/>
        </w:rPr>
      </w:pPr>
      <w:r w:rsidRPr="0015751E">
        <w:rPr>
          <w:rFonts w:asciiTheme="majorHAnsi" w:hAnsiTheme="majorHAnsi" w:cstheme="minorHAnsi"/>
          <w:b w:val="0"/>
          <w:color w:val="auto"/>
          <w:sz w:val="24"/>
          <w:szCs w:val="24"/>
        </w:rPr>
        <w:t>Liinijuhtmete ühendusklemmide takistuse mõõtmise aruanne</w:t>
      </w:r>
    </w:p>
    <w:p w:rsidR="00845384" w:rsidRPr="006A6EDD" w:rsidRDefault="00845384" w:rsidP="00845384">
      <w:pPr>
        <w:spacing w:before="240" w:line="12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>
        <w:rPr>
          <w:rFonts w:asciiTheme="majorHAnsi" w:hAnsiTheme="majorHAnsi"/>
          <w:sz w:val="24"/>
          <w:szCs w:val="24"/>
        </w:rPr>
        <w:tab/>
      </w:r>
      <w:r w:rsidRPr="00845384">
        <w:rPr>
          <w:rFonts w:asciiTheme="majorHAnsi" w:hAnsiTheme="majorHAnsi"/>
          <w:sz w:val="24"/>
          <w:szCs w:val="24"/>
        </w:rPr>
        <w:t>2.3.1</w:t>
      </w:r>
      <w:r>
        <w:rPr>
          <w:rFonts w:asciiTheme="majorHAnsi" w:hAnsiTheme="majorHAnsi"/>
          <w:sz w:val="24"/>
          <w:szCs w:val="24"/>
        </w:rPr>
        <w:t>.</w:t>
      </w:r>
      <w:r w:rsidRPr="00845384">
        <w:rPr>
          <w:rFonts w:asciiTheme="majorHAnsi" w:hAnsiTheme="majorHAnsi"/>
          <w:sz w:val="24"/>
          <w:szCs w:val="24"/>
        </w:rPr>
        <w:t xml:space="preserve"> </w:t>
      </w:r>
      <w:r w:rsidRPr="006A6EDD">
        <w:rPr>
          <w:rFonts w:asciiTheme="majorHAnsi" w:hAnsiTheme="majorHAnsi"/>
          <w:sz w:val="24"/>
          <w:szCs w:val="24"/>
        </w:rPr>
        <w:t>Liinijuhtmete ühendusklemmide takistuse määramise aruanne, M144Y-M156Y</w:t>
      </w:r>
    </w:p>
    <w:p w:rsidR="0015751E" w:rsidRDefault="0015751E" w:rsidP="00845384">
      <w:pPr>
        <w:pStyle w:val="Heading2"/>
        <w:spacing w:after="0" w:line="120" w:lineRule="auto"/>
        <w:rPr>
          <w:rFonts w:asciiTheme="majorHAnsi" w:hAnsiTheme="majorHAnsi"/>
          <w:b w:val="0"/>
          <w:color w:val="auto"/>
          <w:sz w:val="24"/>
          <w:szCs w:val="24"/>
        </w:rPr>
      </w:pPr>
      <w:r w:rsidRPr="0015751E">
        <w:rPr>
          <w:rFonts w:asciiTheme="majorHAnsi" w:hAnsiTheme="majorHAnsi"/>
          <w:b w:val="0"/>
          <w:color w:val="auto"/>
          <w:sz w:val="24"/>
          <w:szCs w:val="24"/>
        </w:rPr>
        <w:t>Looga klemmide takistuse mõõtmise protokoll</w:t>
      </w:r>
    </w:p>
    <w:p w:rsidR="00845384" w:rsidRPr="006A6EDD" w:rsidRDefault="00845384" w:rsidP="00845384">
      <w:pPr>
        <w:pStyle w:val="Heading3"/>
        <w:spacing w:line="120" w:lineRule="auto"/>
        <w:rPr>
          <w:rFonts w:asciiTheme="majorHAnsi" w:hAnsiTheme="majorHAnsi"/>
          <w:b w:val="0"/>
          <w:color w:val="auto"/>
          <w:sz w:val="24"/>
          <w:szCs w:val="24"/>
        </w:rPr>
      </w:pPr>
      <w:proofErr w:type="spellStart"/>
      <w:r w:rsidRPr="006A6EDD">
        <w:rPr>
          <w:rFonts w:asciiTheme="majorHAnsi" w:hAnsiTheme="majorHAnsi"/>
          <w:b w:val="0"/>
          <w:color w:val="auto"/>
          <w:sz w:val="24"/>
          <w:szCs w:val="24"/>
        </w:rPr>
        <w:t>Looga</w:t>
      </w:r>
      <w:proofErr w:type="spellEnd"/>
      <w:r w:rsidRPr="006A6EDD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proofErr w:type="spellStart"/>
      <w:r w:rsidRPr="006A6EDD">
        <w:rPr>
          <w:rFonts w:asciiTheme="majorHAnsi" w:hAnsiTheme="majorHAnsi"/>
          <w:b w:val="0"/>
          <w:color w:val="auto"/>
          <w:sz w:val="24"/>
          <w:szCs w:val="24"/>
        </w:rPr>
        <w:t>klemmide</w:t>
      </w:r>
      <w:proofErr w:type="spellEnd"/>
      <w:r w:rsidRPr="006A6EDD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proofErr w:type="spellStart"/>
      <w:r w:rsidRPr="006A6EDD">
        <w:rPr>
          <w:rFonts w:asciiTheme="majorHAnsi" w:hAnsiTheme="majorHAnsi"/>
          <w:b w:val="0"/>
          <w:color w:val="auto"/>
          <w:sz w:val="24"/>
          <w:szCs w:val="24"/>
        </w:rPr>
        <w:t>takistuse</w:t>
      </w:r>
      <w:proofErr w:type="spellEnd"/>
      <w:r w:rsidRPr="006A6EDD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proofErr w:type="spellStart"/>
      <w:r w:rsidRPr="006A6EDD">
        <w:rPr>
          <w:rFonts w:asciiTheme="majorHAnsi" w:hAnsiTheme="majorHAnsi"/>
          <w:b w:val="0"/>
          <w:color w:val="auto"/>
          <w:sz w:val="24"/>
          <w:szCs w:val="24"/>
        </w:rPr>
        <w:t>mõõtmise</w:t>
      </w:r>
      <w:proofErr w:type="spellEnd"/>
      <w:r w:rsidRPr="006A6EDD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proofErr w:type="spellStart"/>
      <w:r w:rsidRPr="006A6EDD">
        <w:rPr>
          <w:rFonts w:asciiTheme="majorHAnsi" w:hAnsiTheme="majorHAnsi"/>
          <w:b w:val="0"/>
          <w:color w:val="auto"/>
          <w:sz w:val="24"/>
          <w:szCs w:val="24"/>
        </w:rPr>
        <w:t>protokoll</w:t>
      </w:r>
      <w:proofErr w:type="spellEnd"/>
      <w:r w:rsidRPr="006A6EDD">
        <w:rPr>
          <w:rFonts w:asciiTheme="majorHAnsi" w:hAnsiTheme="majorHAnsi"/>
          <w:b w:val="0"/>
          <w:color w:val="auto"/>
          <w:sz w:val="24"/>
          <w:szCs w:val="24"/>
        </w:rPr>
        <w:t>, M144Y-156Y</w:t>
      </w:r>
    </w:p>
    <w:p w:rsidR="00F84482" w:rsidRPr="00D568E9" w:rsidRDefault="00F84482" w:rsidP="00845384">
      <w:pPr>
        <w:pStyle w:val="ListParagraph"/>
        <w:spacing w:before="240" w:line="120" w:lineRule="auto"/>
        <w:ind w:left="792"/>
      </w:pPr>
    </w:p>
    <w:p w:rsidR="00F84482" w:rsidRPr="00D568E9" w:rsidRDefault="00F84482" w:rsidP="00F84482">
      <w:pPr>
        <w:pStyle w:val="Heading1"/>
      </w:pPr>
      <w:bookmarkStart w:id="3" w:name="_Toc303845395"/>
      <w:r w:rsidRPr="00D568E9">
        <w:lastRenderedPageBreak/>
        <w:t>Gabariitide mõõtmiste protokollid</w:t>
      </w:r>
      <w:bookmarkEnd w:id="3"/>
    </w:p>
    <w:p w:rsidR="00F84482" w:rsidRPr="002A2294" w:rsidRDefault="004C2E6E" w:rsidP="00D31BF3">
      <w:pPr>
        <w:pStyle w:val="Heading2"/>
        <w:spacing w:before="0"/>
        <w:rPr>
          <w:rStyle w:val="Strong"/>
          <w:rFonts w:asciiTheme="majorHAnsi" w:hAnsiTheme="majorHAnsi" w:cstheme="minorHAnsi"/>
          <w:color w:val="auto"/>
          <w:sz w:val="24"/>
          <w:szCs w:val="24"/>
        </w:rPr>
      </w:pPr>
      <w:r w:rsidRPr="002A2294">
        <w:rPr>
          <w:rStyle w:val="Strong"/>
          <w:rFonts w:asciiTheme="majorHAnsi" w:hAnsiTheme="majorHAnsi" w:cstheme="minorHAnsi"/>
          <w:color w:val="auto"/>
          <w:sz w:val="24"/>
          <w:szCs w:val="24"/>
        </w:rPr>
        <w:t>J</w:t>
      </w:r>
      <w:r w:rsidR="00F84482" w:rsidRPr="002A2294">
        <w:rPr>
          <w:rStyle w:val="Strong"/>
          <w:rFonts w:asciiTheme="majorHAnsi" w:hAnsiTheme="majorHAnsi" w:cstheme="minorHAnsi"/>
          <w:color w:val="auto"/>
          <w:sz w:val="24"/>
          <w:szCs w:val="24"/>
        </w:rPr>
        <w:t>uhtmete ripete tabel</w:t>
      </w:r>
    </w:p>
    <w:p w:rsidR="00F84482" w:rsidRPr="002A2294" w:rsidRDefault="004C2E6E" w:rsidP="00D31BF3">
      <w:pPr>
        <w:pStyle w:val="Heading3"/>
        <w:spacing w:before="0"/>
        <w:rPr>
          <w:rStyle w:val="Strong"/>
          <w:rFonts w:asciiTheme="majorHAnsi" w:hAnsiTheme="majorHAnsi" w:cstheme="minorHAnsi"/>
          <w:color w:val="auto"/>
          <w:sz w:val="24"/>
          <w:szCs w:val="24"/>
        </w:rPr>
      </w:pPr>
      <w:proofErr w:type="spellStart"/>
      <w:r w:rsidRPr="002A2294">
        <w:rPr>
          <w:rStyle w:val="Strong"/>
          <w:rFonts w:asciiTheme="majorHAnsi" w:hAnsiTheme="majorHAnsi" w:cstheme="minorHAnsi"/>
          <w:color w:val="auto"/>
          <w:sz w:val="24"/>
          <w:szCs w:val="24"/>
        </w:rPr>
        <w:t>Viseerimise</w:t>
      </w:r>
      <w:proofErr w:type="spellEnd"/>
      <w:r w:rsidRPr="002A2294">
        <w:rPr>
          <w:rStyle w:val="Strong"/>
          <w:rFonts w:asciiTheme="majorHAnsi" w:hAnsiTheme="majorHAnsi" w:cstheme="minorHAnsi"/>
          <w:color w:val="auto"/>
          <w:sz w:val="24"/>
          <w:szCs w:val="24"/>
        </w:rPr>
        <w:t xml:space="preserve"> </w:t>
      </w:r>
      <w:proofErr w:type="spellStart"/>
      <w:r w:rsidRPr="002A2294">
        <w:rPr>
          <w:rStyle w:val="Strong"/>
          <w:rFonts w:asciiTheme="majorHAnsi" w:hAnsiTheme="majorHAnsi" w:cstheme="minorHAnsi"/>
          <w:color w:val="auto"/>
          <w:sz w:val="24"/>
          <w:szCs w:val="24"/>
        </w:rPr>
        <w:t>tabel</w:t>
      </w:r>
      <w:proofErr w:type="spellEnd"/>
      <w:r w:rsidRPr="002A2294">
        <w:rPr>
          <w:rStyle w:val="Strong"/>
          <w:rFonts w:asciiTheme="majorHAnsi" w:hAnsiTheme="majorHAnsi" w:cstheme="minorHAnsi"/>
          <w:color w:val="auto"/>
          <w:sz w:val="24"/>
          <w:szCs w:val="24"/>
        </w:rPr>
        <w:t xml:space="preserve"> 330kV </w:t>
      </w:r>
      <w:r w:rsidR="00845384">
        <w:rPr>
          <w:rStyle w:val="Strong"/>
          <w:rFonts w:asciiTheme="majorHAnsi" w:hAnsiTheme="majorHAnsi" w:cstheme="minorHAnsi"/>
          <w:color w:val="auto"/>
          <w:sz w:val="24"/>
          <w:szCs w:val="24"/>
        </w:rPr>
        <w:t>154-156</w:t>
      </w:r>
      <w:r w:rsidRPr="002A2294">
        <w:rPr>
          <w:rStyle w:val="Strong"/>
          <w:rFonts w:asciiTheme="majorHAnsi" w:hAnsiTheme="majorHAnsi" w:cstheme="minorHAnsi"/>
          <w:color w:val="auto"/>
          <w:sz w:val="24"/>
          <w:szCs w:val="24"/>
        </w:rPr>
        <w:t xml:space="preserve">; </w:t>
      </w:r>
      <w:r w:rsidR="00845384">
        <w:rPr>
          <w:rStyle w:val="Strong"/>
          <w:rFonts w:asciiTheme="majorHAnsi" w:hAnsiTheme="majorHAnsi" w:cstheme="minorHAnsi"/>
          <w:color w:val="auto"/>
          <w:sz w:val="24"/>
          <w:szCs w:val="24"/>
        </w:rPr>
        <w:t>109-103; 109-118</w:t>
      </w:r>
    </w:p>
    <w:p w:rsidR="00845384" w:rsidRDefault="004C2E6E" w:rsidP="00845384">
      <w:pPr>
        <w:pStyle w:val="Heading3"/>
        <w:spacing w:before="0"/>
        <w:rPr>
          <w:rStyle w:val="Strong"/>
          <w:rFonts w:asciiTheme="majorHAnsi" w:hAnsiTheme="majorHAnsi" w:cstheme="minorHAnsi"/>
          <w:color w:val="auto"/>
          <w:sz w:val="24"/>
          <w:szCs w:val="24"/>
        </w:rPr>
      </w:pPr>
      <w:proofErr w:type="spellStart"/>
      <w:r w:rsidRPr="002A2294">
        <w:rPr>
          <w:rStyle w:val="Strong"/>
          <w:rFonts w:asciiTheme="majorHAnsi" w:hAnsiTheme="majorHAnsi" w:cstheme="minorHAnsi"/>
          <w:color w:val="auto"/>
          <w:sz w:val="24"/>
          <w:szCs w:val="24"/>
        </w:rPr>
        <w:t>Viseerimise</w:t>
      </w:r>
      <w:proofErr w:type="spellEnd"/>
      <w:r w:rsidRPr="002A2294">
        <w:rPr>
          <w:rStyle w:val="Strong"/>
          <w:rFonts w:asciiTheme="majorHAnsi" w:hAnsiTheme="majorHAnsi" w:cstheme="minorHAnsi"/>
          <w:color w:val="auto"/>
          <w:sz w:val="24"/>
          <w:szCs w:val="24"/>
        </w:rPr>
        <w:t xml:space="preserve"> </w:t>
      </w:r>
      <w:proofErr w:type="spellStart"/>
      <w:r w:rsidRPr="002A2294">
        <w:rPr>
          <w:rStyle w:val="Strong"/>
          <w:rFonts w:asciiTheme="majorHAnsi" w:hAnsiTheme="majorHAnsi" w:cstheme="minorHAnsi"/>
          <w:color w:val="auto"/>
          <w:sz w:val="24"/>
          <w:szCs w:val="24"/>
        </w:rPr>
        <w:t>tabel</w:t>
      </w:r>
      <w:proofErr w:type="spellEnd"/>
      <w:r w:rsidRPr="002A2294">
        <w:rPr>
          <w:rStyle w:val="Strong"/>
          <w:rFonts w:asciiTheme="majorHAnsi" w:hAnsiTheme="majorHAnsi" w:cstheme="minorHAnsi"/>
          <w:color w:val="auto"/>
          <w:sz w:val="24"/>
          <w:szCs w:val="24"/>
        </w:rPr>
        <w:t xml:space="preserve"> 330kV </w:t>
      </w:r>
      <w:r w:rsidR="00845384">
        <w:rPr>
          <w:rStyle w:val="Strong"/>
          <w:rFonts w:asciiTheme="majorHAnsi" w:hAnsiTheme="majorHAnsi" w:cstheme="minorHAnsi"/>
          <w:color w:val="auto"/>
          <w:sz w:val="24"/>
          <w:szCs w:val="24"/>
        </w:rPr>
        <w:t xml:space="preserve">118-144; 164-165 </w:t>
      </w:r>
    </w:p>
    <w:p w:rsidR="00845384" w:rsidRPr="006A6EDD" w:rsidRDefault="00845384" w:rsidP="00845384">
      <w:pPr>
        <w:pStyle w:val="Heading3"/>
        <w:spacing w:before="0"/>
        <w:rPr>
          <w:rFonts w:asciiTheme="majorHAnsi" w:hAnsiTheme="majorHAnsi"/>
          <w:b w:val="0"/>
          <w:color w:val="auto"/>
          <w:sz w:val="24"/>
          <w:szCs w:val="24"/>
        </w:rPr>
      </w:pPr>
      <w:proofErr w:type="spellStart"/>
      <w:r w:rsidRPr="006A6EDD">
        <w:rPr>
          <w:rFonts w:asciiTheme="majorHAnsi" w:hAnsiTheme="majorHAnsi"/>
          <w:b w:val="0"/>
          <w:color w:val="auto"/>
          <w:sz w:val="24"/>
          <w:szCs w:val="24"/>
        </w:rPr>
        <w:t>Viseerimise</w:t>
      </w:r>
      <w:proofErr w:type="spellEnd"/>
      <w:r w:rsidRPr="006A6EDD">
        <w:rPr>
          <w:rFonts w:asciiTheme="majorHAnsi" w:hAnsiTheme="majorHAnsi"/>
          <w:b w:val="0"/>
          <w:color w:val="auto"/>
          <w:sz w:val="24"/>
          <w:szCs w:val="24"/>
        </w:rPr>
        <w:t xml:space="preserve"> table 330kV 144-154</w:t>
      </w:r>
    </w:p>
    <w:p w:rsidR="00F84482" w:rsidRPr="002A2294" w:rsidRDefault="004C2E6E" w:rsidP="00D31BF3">
      <w:pPr>
        <w:pStyle w:val="Heading3"/>
        <w:spacing w:before="0"/>
        <w:rPr>
          <w:rStyle w:val="Strong"/>
          <w:rFonts w:asciiTheme="majorHAnsi" w:hAnsiTheme="majorHAnsi" w:cstheme="minorHAnsi"/>
          <w:color w:val="auto"/>
          <w:sz w:val="24"/>
          <w:szCs w:val="24"/>
        </w:rPr>
      </w:pPr>
      <w:proofErr w:type="spellStart"/>
      <w:r w:rsidRPr="002A2294">
        <w:rPr>
          <w:rStyle w:val="Strong"/>
          <w:rFonts w:asciiTheme="majorHAnsi" w:hAnsiTheme="majorHAnsi" w:cstheme="minorHAnsi"/>
          <w:color w:val="auto"/>
          <w:sz w:val="24"/>
          <w:szCs w:val="24"/>
        </w:rPr>
        <w:t>Viseerimise</w:t>
      </w:r>
      <w:proofErr w:type="spellEnd"/>
      <w:r w:rsidRPr="002A2294">
        <w:rPr>
          <w:rStyle w:val="Strong"/>
          <w:rFonts w:asciiTheme="majorHAnsi" w:hAnsiTheme="majorHAnsi" w:cstheme="minorHAnsi"/>
          <w:color w:val="auto"/>
          <w:sz w:val="24"/>
          <w:szCs w:val="24"/>
        </w:rPr>
        <w:t xml:space="preserve"> </w:t>
      </w:r>
      <w:proofErr w:type="spellStart"/>
      <w:r w:rsidRPr="002A2294">
        <w:rPr>
          <w:rStyle w:val="Strong"/>
          <w:rFonts w:asciiTheme="majorHAnsi" w:hAnsiTheme="majorHAnsi" w:cstheme="minorHAnsi"/>
          <w:color w:val="auto"/>
          <w:sz w:val="24"/>
          <w:szCs w:val="24"/>
        </w:rPr>
        <w:t>tabel</w:t>
      </w:r>
      <w:proofErr w:type="spellEnd"/>
      <w:r w:rsidRPr="002A2294">
        <w:rPr>
          <w:rStyle w:val="Strong"/>
          <w:rFonts w:asciiTheme="majorHAnsi" w:hAnsiTheme="majorHAnsi" w:cstheme="minorHAnsi"/>
          <w:color w:val="auto"/>
          <w:sz w:val="24"/>
          <w:szCs w:val="24"/>
        </w:rPr>
        <w:t xml:space="preserve"> 110kV </w:t>
      </w:r>
      <w:r w:rsidR="00845384" w:rsidRPr="00845384">
        <w:rPr>
          <w:rFonts w:asciiTheme="majorHAnsi" w:hAnsiTheme="majorHAnsi" w:cstheme="minorHAnsi"/>
          <w:b w:val="0"/>
          <w:bCs w:val="0"/>
          <w:color w:val="auto"/>
          <w:sz w:val="24"/>
          <w:szCs w:val="24"/>
          <w:lang w:val="et-EE"/>
        </w:rPr>
        <w:t>154-156; 109-103; 109-118</w:t>
      </w:r>
    </w:p>
    <w:p w:rsidR="00F84482" w:rsidRDefault="004C2E6E" w:rsidP="00D31BF3">
      <w:pPr>
        <w:pStyle w:val="Heading3"/>
        <w:spacing w:before="0"/>
        <w:rPr>
          <w:rFonts w:asciiTheme="majorHAnsi" w:hAnsiTheme="majorHAnsi" w:cstheme="minorHAnsi"/>
          <w:b w:val="0"/>
          <w:bCs w:val="0"/>
          <w:color w:val="auto"/>
          <w:sz w:val="24"/>
          <w:szCs w:val="24"/>
          <w:lang w:val="et-EE"/>
        </w:rPr>
      </w:pPr>
      <w:proofErr w:type="spellStart"/>
      <w:r w:rsidRPr="002A2294">
        <w:rPr>
          <w:rStyle w:val="Strong"/>
          <w:rFonts w:asciiTheme="majorHAnsi" w:hAnsiTheme="majorHAnsi" w:cstheme="minorHAnsi"/>
          <w:color w:val="auto"/>
          <w:sz w:val="24"/>
          <w:szCs w:val="24"/>
        </w:rPr>
        <w:t>Viseerimise</w:t>
      </w:r>
      <w:proofErr w:type="spellEnd"/>
      <w:r w:rsidRPr="002A2294">
        <w:rPr>
          <w:rStyle w:val="Strong"/>
          <w:rFonts w:asciiTheme="majorHAnsi" w:hAnsiTheme="majorHAnsi" w:cstheme="minorHAnsi"/>
          <w:color w:val="auto"/>
          <w:sz w:val="24"/>
          <w:szCs w:val="24"/>
        </w:rPr>
        <w:t xml:space="preserve"> </w:t>
      </w:r>
      <w:proofErr w:type="spellStart"/>
      <w:r w:rsidRPr="002A2294">
        <w:rPr>
          <w:rStyle w:val="Strong"/>
          <w:rFonts w:asciiTheme="majorHAnsi" w:hAnsiTheme="majorHAnsi" w:cstheme="minorHAnsi"/>
          <w:color w:val="auto"/>
          <w:sz w:val="24"/>
          <w:szCs w:val="24"/>
        </w:rPr>
        <w:t>tabel</w:t>
      </w:r>
      <w:proofErr w:type="spellEnd"/>
      <w:r w:rsidRPr="002A2294">
        <w:rPr>
          <w:rStyle w:val="Strong"/>
          <w:rFonts w:asciiTheme="majorHAnsi" w:hAnsiTheme="majorHAnsi" w:cstheme="minorHAnsi"/>
          <w:color w:val="auto"/>
          <w:sz w:val="24"/>
          <w:szCs w:val="24"/>
        </w:rPr>
        <w:t xml:space="preserve"> 110kV </w:t>
      </w:r>
      <w:r w:rsidR="00845384" w:rsidRPr="00845384">
        <w:rPr>
          <w:rFonts w:asciiTheme="majorHAnsi" w:hAnsiTheme="majorHAnsi" w:cstheme="minorHAnsi"/>
          <w:b w:val="0"/>
          <w:bCs w:val="0"/>
          <w:color w:val="auto"/>
          <w:sz w:val="24"/>
          <w:szCs w:val="24"/>
          <w:lang w:val="et-EE"/>
        </w:rPr>
        <w:t>118-144; 164-165</w:t>
      </w:r>
    </w:p>
    <w:p w:rsidR="00845384" w:rsidRPr="006A6EDD" w:rsidRDefault="008E366E" w:rsidP="00845384">
      <w:pPr>
        <w:pStyle w:val="Heading3"/>
        <w:spacing w:before="0"/>
        <w:rPr>
          <w:rFonts w:asciiTheme="majorHAnsi" w:hAnsiTheme="majorHAnsi"/>
          <w:b w:val="0"/>
          <w:color w:val="auto"/>
          <w:sz w:val="24"/>
          <w:szCs w:val="24"/>
        </w:rPr>
      </w:pPr>
      <w:proofErr w:type="spellStart"/>
      <w:r w:rsidRPr="006A6EDD">
        <w:rPr>
          <w:rFonts w:asciiTheme="majorHAnsi" w:hAnsiTheme="majorHAnsi"/>
          <w:b w:val="0"/>
          <w:color w:val="auto"/>
          <w:sz w:val="24"/>
          <w:szCs w:val="24"/>
        </w:rPr>
        <w:t>Viseerimise</w:t>
      </w:r>
      <w:proofErr w:type="spellEnd"/>
      <w:r w:rsidRPr="006A6EDD">
        <w:rPr>
          <w:rFonts w:asciiTheme="majorHAnsi" w:hAnsiTheme="majorHAnsi"/>
          <w:b w:val="0"/>
          <w:color w:val="auto"/>
          <w:sz w:val="24"/>
          <w:szCs w:val="24"/>
        </w:rPr>
        <w:t xml:space="preserve"> table 11</w:t>
      </w:r>
      <w:r w:rsidR="00845384" w:rsidRPr="006A6EDD">
        <w:rPr>
          <w:rFonts w:asciiTheme="majorHAnsi" w:hAnsiTheme="majorHAnsi"/>
          <w:b w:val="0"/>
          <w:color w:val="auto"/>
          <w:sz w:val="24"/>
          <w:szCs w:val="24"/>
        </w:rPr>
        <w:t>0kV 144-154</w:t>
      </w:r>
    </w:p>
    <w:p w:rsidR="00F84482" w:rsidRPr="002A2294" w:rsidRDefault="004C2E6E" w:rsidP="00D31BF3">
      <w:pPr>
        <w:pStyle w:val="Heading3"/>
        <w:spacing w:before="0"/>
        <w:rPr>
          <w:rStyle w:val="Strong"/>
          <w:rFonts w:asciiTheme="majorHAnsi" w:hAnsiTheme="majorHAnsi" w:cstheme="minorHAnsi"/>
          <w:color w:val="auto"/>
          <w:sz w:val="24"/>
          <w:szCs w:val="24"/>
        </w:rPr>
      </w:pPr>
      <w:proofErr w:type="spellStart"/>
      <w:r w:rsidRPr="002A2294">
        <w:rPr>
          <w:rStyle w:val="Strong"/>
          <w:rFonts w:asciiTheme="majorHAnsi" w:hAnsiTheme="majorHAnsi" w:cstheme="minorHAnsi"/>
          <w:color w:val="auto"/>
          <w:sz w:val="24"/>
          <w:szCs w:val="24"/>
        </w:rPr>
        <w:t>Viseerimise</w:t>
      </w:r>
      <w:proofErr w:type="spellEnd"/>
      <w:r w:rsidRPr="002A2294">
        <w:rPr>
          <w:rStyle w:val="Strong"/>
          <w:rFonts w:asciiTheme="majorHAnsi" w:hAnsiTheme="majorHAnsi" w:cstheme="minorHAnsi"/>
          <w:color w:val="auto"/>
          <w:sz w:val="24"/>
          <w:szCs w:val="24"/>
        </w:rPr>
        <w:t xml:space="preserve"> </w:t>
      </w:r>
      <w:proofErr w:type="spellStart"/>
      <w:r w:rsidRPr="002A2294">
        <w:rPr>
          <w:rStyle w:val="Strong"/>
          <w:rFonts w:asciiTheme="majorHAnsi" w:hAnsiTheme="majorHAnsi" w:cstheme="minorHAnsi"/>
          <w:color w:val="auto"/>
          <w:sz w:val="24"/>
          <w:szCs w:val="24"/>
        </w:rPr>
        <w:t>tabel</w:t>
      </w:r>
      <w:proofErr w:type="spellEnd"/>
      <w:r w:rsidRPr="002A2294">
        <w:rPr>
          <w:rStyle w:val="Strong"/>
          <w:rFonts w:asciiTheme="majorHAnsi" w:hAnsiTheme="majorHAnsi" w:cstheme="minorHAnsi"/>
          <w:color w:val="auto"/>
          <w:sz w:val="24"/>
          <w:szCs w:val="24"/>
        </w:rPr>
        <w:t xml:space="preserve"> OPGW </w:t>
      </w:r>
      <w:r w:rsidR="00845384">
        <w:rPr>
          <w:rStyle w:val="Strong"/>
          <w:rFonts w:asciiTheme="majorHAnsi" w:hAnsiTheme="majorHAnsi" w:cstheme="minorHAnsi"/>
          <w:color w:val="auto"/>
          <w:sz w:val="24"/>
          <w:szCs w:val="24"/>
        </w:rPr>
        <w:t>109-118; 103-109</w:t>
      </w:r>
      <w:proofErr w:type="gramStart"/>
      <w:r w:rsidR="00845384">
        <w:rPr>
          <w:rStyle w:val="Strong"/>
          <w:rFonts w:asciiTheme="majorHAnsi" w:hAnsiTheme="majorHAnsi" w:cstheme="minorHAnsi"/>
          <w:color w:val="auto"/>
          <w:sz w:val="24"/>
          <w:szCs w:val="24"/>
        </w:rPr>
        <w:t>;154</w:t>
      </w:r>
      <w:proofErr w:type="gramEnd"/>
      <w:r w:rsidR="00845384">
        <w:rPr>
          <w:rStyle w:val="Strong"/>
          <w:rFonts w:asciiTheme="majorHAnsi" w:hAnsiTheme="majorHAnsi" w:cstheme="minorHAnsi"/>
          <w:color w:val="auto"/>
          <w:sz w:val="24"/>
          <w:szCs w:val="24"/>
        </w:rPr>
        <w:t>-166</w:t>
      </w:r>
    </w:p>
    <w:p w:rsidR="004C2E6E" w:rsidRDefault="00845384" w:rsidP="00D31BF3">
      <w:pPr>
        <w:pStyle w:val="Heading3"/>
        <w:spacing w:before="0"/>
        <w:rPr>
          <w:rStyle w:val="Strong"/>
          <w:rFonts w:asciiTheme="majorHAnsi" w:hAnsiTheme="majorHAnsi" w:cstheme="minorHAnsi"/>
          <w:color w:val="auto"/>
          <w:sz w:val="24"/>
          <w:szCs w:val="24"/>
        </w:rPr>
      </w:pPr>
      <w:proofErr w:type="spellStart"/>
      <w:r>
        <w:rPr>
          <w:rStyle w:val="Strong"/>
          <w:rFonts w:asciiTheme="majorHAnsi" w:hAnsiTheme="majorHAnsi" w:cstheme="minorHAnsi"/>
          <w:color w:val="auto"/>
          <w:sz w:val="24"/>
          <w:szCs w:val="24"/>
        </w:rPr>
        <w:t>Viseerimise</w:t>
      </w:r>
      <w:proofErr w:type="spellEnd"/>
      <w:r>
        <w:rPr>
          <w:rStyle w:val="Strong"/>
          <w:rFonts w:asciiTheme="majorHAnsi" w:hAnsiTheme="majorHAnsi" w:cstheme="minorHAnsi"/>
          <w:color w:val="auto"/>
          <w:sz w:val="24"/>
          <w:szCs w:val="24"/>
        </w:rPr>
        <w:t xml:space="preserve"> </w:t>
      </w:r>
      <w:proofErr w:type="spellStart"/>
      <w:r>
        <w:rPr>
          <w:rStyle w:val="Strong"/>
          <w:rFonts w:asciiTheme="majorHAnsi" w:hAnsiTheme="majorHAnsi" w:cstheme="minorHAnsi"/>
          <w:color w:val="auto"/>
          <w:sz w:val="24"/>
          <w:szCs w:val="24"/>
        </w:rPr>
        <w:t>tabel</w:t>
      </w:r>
      <w:proofErr w:type="spellEnd"/>
      <w:r>
        <w:rPr>
          <w:rStyle w:val="Strong"/>
          <w:rFonts w:asciiTheme="majorHAnsi" w:hAnsiTheme="majorHAnsi" w:cstheme="minorHAnsi"/>
          <w:color w:val="auto"/>
          <w:sz w:val="24"/>
          <w:szCs w:val="24"/>
        </w:rPr>
        <w:t xml:space="preserve"> OPGW 118-144</w:t>
      </w:r>
    </w:p>
    <w:p w:rsidR="00845384" w:rsidRPr="006A6EDD" w:rsidRDefault="00845384" w:rsidP="00845384">
      <w:pPr>
        <w:pStyle w:val="Heading3"/>
        <w:spacing w:before="0"/>
        <w:rPr>
          <w:rFonts w:asciiTheme="majorHAnsi" w:hAnsiTheme="majorHAnsi"/>
          <w:b w:val="0"/>
          <w:color w:val="auto"/>
          <w:sz w:val="24"/>
          <w:szCs w:val="24"/>
        </w:rPr>
      </w:pPr>
      <w:proofErr w:type="spellStart"/>
      <w:r w:rsidRPr="006A6EDD">
        <w:rPr>
          <w:rFonts w:asciiTheme="majorHAnsi" w:hAnsiTheme="majorHAnsi"/>
          <w:b w:val="0"/>
          <w:color w:val="auto"/>
          <w:sz w:val="24"/>
          <w:szCs w:val="24"/>
        </w:rPr>
        <w:t>Viseerimise</w:t>
      </w:r>
      <w:proofErr w:type="spellEnd"/>
      <w:r w:rsidRPr="006A6EDD">
        <w:rPr>
          <w:rFonts w:asciiTheme="majorHAnsi" w:hAnsiTheme="majorHAnsi"/>
          <w:b w:val="0"/>
          <w:color w:val="auto"/>
          <w:sz w:val="24"/>
          <w:szCs w:val="24"/>
        </w:rPr>
        <w:t xml:space="preserve"> table OPGW 144-154</w:t>
      </w:r>
    </w:p>
    <w:p w:rsidR="004C2E6E" w:rsidRPr="002A2294" w:rsidRDefault="004C2E6E" w:rsidP="00D31BF3">
      <w:pPr>
        <w:pStyle w:val="Heading3"/>
        <w:spacing w:before="0"/>
        <w:rPr>
          <w:rStyle w:val="Strong"/>
          <w:rFonts w:asciiTheme="majorHAnsi" w:hAnsiTheme="majorHAnsi" w:cstheme="minorHAnsi"/>
          <w:color w:val="auto"/>
          <w:sz w:val="24"/>
          <w:szCs w:val="24"/>
        </w:rPr>
      </w:pPr>
      <w:proofErr w:type="spellStart"/>
      <w:r w:rsidRPr="002A2294">
        <w:rPr>
          <w:rStyle w:val="Strong"/>
          <w:rFonts w:asciiTheme="majorHAnsi" w:hAnsiTheme="majorHAnsi" w:cstheme="minorHAnsi"/>
          <w:color w:val="auto"/>
          <w:sz w:val="24"/>
          <w:szCs w:val="24"/>
        </w:rPr>
        <w:t>Viseerimise</w:t>
      </w:r>
      <w:proofErr w:type="spellEnd"/>
      <w:r w:rsidRPr="002A2294">
        <w:rPr>
          <w:rStyle w:val="Strong"/>
          <w:rFonts w:asciiTheme="majorHAnsi" w:hAnsiTheme="majorHAnsi" w:cstheme="minorHAnsi"/>
          <w:color w:val="auto"/>
          <w:sz w:val="24"/>
          <w:szCs w:val="24"/>
        </w:rPr>
        <w:t xml:space="preserve"> </w:t>
      </w:r>
      <w:proofErr w:type="spellStart"/>
      <w:r w:rsidRPr="002A2294">
        <w:rPr>
          <w:rStyle w:val="Strong"/>
          <w:rFonts w:asciiTheme="majorHAnsi" w:hAnsiTheme="majorHAnsi" w:cstheme="minorHAnsi"/>
          <w:color w:val="auto"/>
          <w:sz w:val="24"/>
          <w:szCs w:val="24"/>
        </w:rPr>
        <w:t>tabel</w:t>
      </w:r>
      <w:proofErr w:type="spellEnd"/>
      <w:r w:rsidRPr="002A2294">
        <w:rPr>
          <w:rStyle w:val="Strong"/>
          <w:rFonts w:asciiTheme="majorHAnsi" w:hAnsiTheme="majorHAnsi" w:cstheme="minorHAnsi"/>
          <w:color w:val="auto"/>
          <w:sz w:val="24"/>
          <w:szCs w:val="24"/>
        </w:rPr>
        <w:t xml:space="preserve"> </w:t>
      </w:r>
      <w:proofErr w:type="spellStart"/>
      <w:r w:rsidRPr="002A2294">
        <w:rPr>
          <w:rStyle w:val="Strong"/>
          <w:rFonts w:asciiTheme="majorHAnsi" w:hAnsiTheme="majorHAnsi" w:cstheme="minorHAnsi"/>
          <w:color w:val="auto"/>
          <w:sz w:val="24"/>
          <w:szCs w:val="24"/>
        </w:rPr>
        <w:t>piksekaitsetross</w:t>
      </w:r>
      <w:proofErr w:type="spellEnd"/>
      <w:r w:rsidRPr="002A2294">
        <w:rPr>
          <w:rStyle w:val="Strong"/>
          <w:rFonts w:asciiTheme="majorHAnsi" w:hAnsiTheme="majorHAnsi" w:cstheme="minorHAnsi"/>
          <w:color w:val="auto"/>
          <w:sz w:val="24"/>
          <w:szCs w:val="24"/>
        </w:rPr>
        <w:t xml:space="preserve"> </w:t>
      </w:r>
      <w:r w:rsidR="00845384">
        <w:rPr>
          <w:rStyle w:val="Strong"/>
          <w:rFonts w:asciiTheme="majorHAnsi" w:hAnsiTheme="majorHAnsi" w:cstheme="minorHAnsi"/>
          <w:color w:val="auto"/>
          <w:sz w:val="24"/>
          <w:szCs w:val="24"/>
        </w:rPr>
        <w:t xml:space="preserve">154-156; 109-103; </w:t>
      </w:r>
      <w:r w:rsidR="00221614">
        <w:rPr>
          <w:rStyle w:val="Strong"/>
          <w:rFonts w:asciiTheme="majorHAnsi" w:hAnsiTheme="majorHAnsi" w:cstheme="minorHAnsi"/>
          <w:color w:val="auto"/>
          <w:sz w:val="24"/>
          <w:szCs w:val="24"/>
        </w:rPr>
        <w:t>109-118</w:t>
      </w:r>
    </w:p>
    <w:p w:rsidR="004C2E6E" w:rsidRDefault="004C2E6E" w:rsidP="00D31BF3">
      <w:pPr>
        <w:pStyle w:val="Heading3"/>
        <w:spacing w:before="0"/>
        <w:rPr>
          <w:rStyle w:val="Strong"/>
          <w:rFonts w:asciiTheme="majorHAnsi" w:hAnsiTheme="majorHAnsi" w:cstheme="minorHAnsi"/>
          <w:color w:val="auto"/>
          <w:sz w:val="24"/>
          <w:szCs w:val="24"/>
        </w:rPr>
      </w:pPr>
      <w:proofErr w:type="spellStart"/>
      <w:r w:rsidRPr="002A2294">
        <w:rPr>
          <w:rStyle w:val="Strong"/>
          <w:rFonts w:asciiTheme="majorHAnsi" w:hAnsiTheme="majorHAnsi" w:cstheme="minorHAnsi"/>
          <w:color w:val="auto"/>
          <w:sz w:val="24"/>
          <w:szCs w:val="24"/>
        </w:rPr>
        <w:t>Viseerimise</w:t>
      </w:r>
      <w:proofErr w:type="spellEnd"/>
      <w:r w:rsidRPr="002A2294">
        <w:rPr>
          <w:rStyle w:val="Strong"/>
          <w:rFonts w:asciiTheme="majorHAnsi" w:hAnsiTheme="majorHAnsi" w:cstheme="minorHAnsi"/>
          <w:color w:val="auto"/>
          <w:sz w:val="24"/>
          <w:szCs w:val="24"/>
        </w:rPr>
        <w:t xml:space="preserve"> </w:t>
      </w:r>
      <w:proofErr w:type="spellStart"/>
      <w:r w:rsidRPr="002A2294">
        <w:rPr>
          <w:rStyle w:val="Strong"/>
          <w:rFonts w:asciiTheme="majorHAnsi" w:hAnsiTheme="majorHAnsi" w:cstheme="minorHAnsi"/>
          <w:color w:val="auto"/>
          <w:sz w:val="24"/>
          <w:szCs w:val="24"/>
        </w:rPr>
        <w:t>tabel</w:t>
      </w:r>
      <w:proofErr w:type="spellEnd"/>
      <w:r w:rsidRPr="002A2294">
        <w:rPr>
          <w:rStyle w:val="Strong"/>
          <w:rFonts w:asciiTheme="majorHAnsi" w:hAnsiTheme="majorHAnsi" w:cstheme="minorHAnsi"/>
          <w:color w:val="auto"/>
          <w:sz w:val="24"/>
          <w:szCs w:val="24"/>
        </w:rPr>
        <w:t xml:space="preserve"> </w:t>
      </w:r>
      <w:proofErr w:type="spellStart"/>
      <w:r w:rsidRPr="002A2294">
        <w:rPr>
          <w:rStyle w:val="Strong"/>
          <w:rFonts w:asciiTheme="majorHAnsi" w:hAnsiTheme="majorHAnsi" w:cstheme="minorHAnsi"/>
          <w:color w:val="auto"/>
          <w:sz w:val="24"/>
          <w:szCs w:val="24"/>
        </w:rPr>
        <w:t>piksekaitsetross</w:t>
      </w:r>
      <w:proofErr w:type="spellEnd"/>
      <w:r w:rsidRPr="002A2294">
        <w:rPr>
          <w:rStyle w:val="Strong"/>
          <w:rFonts w:asciiTheme="majorHAnsi" w:hAnsiTheme="majorHAnsi" w:cstheme="minorHAnsi"/>
          <w:color w:val="auto"/>
          <w:sz w:val="24"/>
          <w:szCs w:val="24"/>
        </w:rPr>
        <w:t xml:space="preserve"> </w:t>
      </w:r>
      <w:r w:rsidR="00221614">
        <w:rPr>
          <w:rStyle w:val="Strong"/>
          <w:rFonts w:asciiTheme="majorHAnsi" w:hAnsiTheme="majorHAnsi" w:cstheme="minorHAnsi"/>
          <w:color w:val="auto"/>
          <w:sz w:val="24"/>
          <w:szCs w:val="24"/>
        </w:rPr>
        <w:t>118-144; 164-165</w:t>
      </w:r>
    </w:p>
    <w:p w:rsidR="008E366E" w:rsidRPr="006A6EDD" w:rsidRDefault="008E366E" w:rsidP="00BB7650">
      <w:pPr>
        <w:pStyle w:val="Heading3"/>
        <w:spacing w:before="0"/>
        <w:rPr>
          <w:rFonts w:asciiTheme="majorHAnsi" w:hAnsiTheme="majorHAnsi"/>
          <w:b w:val="0"/>
          <w:color w:val="auto"/>
          <w:sz w:val="24"/>
          <w:szCs w:val="24"/>
        </w:rPr>
      </w:pPr>
      <w:proofErr w:type="spellStart"/>
      <w:r w:rsidRPr="006A6EDD">
        <w:rPr>
          <w:rFonts w:asciiTheme="majorHAnsi" w:hAnsiTheme="majorHAnsi"/>
          <w:b w:val="0"/>
          <w:color w:val="auto"/>
          <w:sz w:val="24"/>
          <w:szCs w:val="24"/>
        </w:rPr>
        <w:t>Viseerimise</w:t>
      </w:r>
      <w:proofErr w:type="spellEnd"/>
      <w:r w:rsidRPr="006A6EDD">
        <w:rPr>
          <w:rFonts w:asciiTheme="majorHAnsi" w:hAnsiTheme="majorHAnsi"/>
          <w:b w:val="0"/>
          <w:color w:val="auto"/>
          <w:sz w:val="24"/>
          <w:szCs w:val="24"/>
        </w:rPr>
        <w:t xml:space="preserve"> table </w:t>
      </w:r>
      <w:proofErr w:type="spellStart"/>
      <w:r w:rsidRPr="006A6EDD">
        <w:rPr>
          <w:rFonts w:asciiTheme="majorHAnsi" w:hAnsiTheme="majorHAnsi"/>
          <w:b w:val="0"/>
          <w:color w:val="auto"/>
          <w:sz w:val="24"/>
          <w:szCs w:val="24"/>
        </w:rPr>
        <w:t>piksekaitsetross</w:t>
      </w:r>
      <w:proofErr w:type="spellEnd"/>
      <w:r w:rsidRPr="006A6EDD">
        <w:rPr>
          <w:rFonts w:asciiTheme="majorHAnsi" w:hAnsiTheme="majorHAnsi"/>
          <w:b w:val="0"/>
          <w:color w:val="auto"/>
          <w:sz w:val="24"/>
          <w:szCs w:val="24"/>
        </w:rPr>
        <w:t xml:space="preserve"> 144-154</w:t>
      </w:r>
    </w:p>
    <w:p w:rsidR="00F84482" w:rsidRPr="009C17AC" w:rsidRDefault="00F84482" w:rsidP="00D31BF3">
      <w:pPr>
        <w:pStyle w:val="Heading2"/>
        <w:spacing w:before="0"/>
        <w:rPr>
          <w:rFonts w:asciiTheme="majorHAnsi" w:hAnsiTheme="majorHAnsi" w:cstheme="minorHAnsi"/>
          <w:b w:val="0"/>
          <w:color w:val="auto"/>
          <w:sz w:val="24"/>
          <w:szCs w:val="24"/>
        </w:rPr>
      </w:pPr>
      <w:r w:rsidRPr="009C17AC">
        <w:rPr>
          <w:rFonts w:asciiTheme="majorHAnsi" w:hAnsiTheme="majorHAnsi" w:cstheme="minorHAnsi"/>
          <w:b w:val="0"/>
          <w:color w:val="auto"/>
          <w:sz w:val="24"/>
          <w:szCs w:val="24"/>
        </w:rPr>
        <w:t>Mastide mõõtmise protokoll</w:t>
      </w:r>
    </w:p>
    <w:p w:rsidR="00F84482" w:rsidRPr="00462B9C" w:rsidRDefault="00F84482" w:rsidP="00D31BF3">
      <w:pPr>
        <w:pStyle w:val="Heading3"/>
        <w:spacing w:before="0"/>
        <w:rPr>
          <w:rFonts w:asciiTheme="majorHAnsi" w:hAnsiTheme="majorHAnsi" w:cstheme="minorHAnsi"/>
          <w:b w:val="0"/>
          <w:color w:val="auto"/>
          <w:sz w:val="24"/>
          <w:szCs w:val="24"/>
        </w:rPr>
      </w:pPr>
      <w:r w:rsidRPr="00462B9C">
        <w:rPr>
          <w:rFonts w:asciiTheme="majorHAnsi" w:hAnsiTheme="majorHAnsi" w:cstheme="minorHAnsi"/>
          <w:b w:val="0"/>
          <w:color w:val="auto"/>
          <w:sz w:val="24"/>
          <w:szCs w:val="24"/>
        </w:rPr>
        <w:t>330</w:t>
      </w:r>
      <w:r w:rsidR="00F34972" w:rsidRPr="00462B9C">
        <w:rPr>
          <w:rFonts w:asciiTheme="majorHAnsi" w:hAnsiTheme="majorHAnsi" w:cstheme="minorHAnsi"/>
          <w:b w:val="0"/>
          <w:color w:val="auto"/>
          <w:sz w:val="24"/>
          <w:szCs w:val="24"/>
        </w:rPr>
        <w:t>/110</w:t>
      </w:r>
      <w:r w:rsidRPr="00462B9C">
        <w:rPr>
          <w:rFonts w:asciiTheme="majorHAnsi" w:hAnsiTheme="majorHAnsi" w:cstheme="minorHAnsi"/>
          <w:b w:val="0"/>
          <w:color w:val="auto"/>
          <w:sz w:val="24"/>
          <w:szCs w:val="24"/>
        </w:rPr>
        <w:t xml:space="preserve">kV </w:t>
      </w:r>
      <w:proofErr w:type="spellStart"/>
      <w:r w:rsidRPr="00462B9C">
        <w:rPr>
          <w:rFonts w:asciiTheme="majorHAnsi" w:hAnsiTheme="majorHAnsi" w:cstheme="minorHAnsi"/>
          <w:b w:val="0"/>
          <w:color w:val="auto"/>
          <w:sz w:val="24"/>
          <w:szCs w:val="24"/>
        </w:rPr>
        <w:t>mastide</w:t>
      </w:r>
      <w:proofErr w:type="spellEnd"/>
      <w:r w:rsidRPr="00462B9C">
        <w:rPr>
          <w:rFonts w:asciiTheme="majorHAnsi" w:hAnsiTheme="majorHAnsi" w:cstheme="minorHAnsi"/>
          <w:b w:val="0"/>
          <w:color w:val="auto"/>
          <w:sz w:val="24"/>
          <w:szCs w:val="24"/>
        </w:rPr>
        <w:t xml:space="preserve"> </w:t>
      </w:r>
      <w:proofErr w:type="spellStart"/>
      <w:r w:rsidRPr="00462B9C">
        <w:rPr>
          <w:rFonts w:asciiTheme="majorHAnsi" w:hAnsiTheme="majorHAnsi" w:cstheme="minorHAnsi"/>
          <w:b w:val="0"/>
          <w:color w:val="auto"/>
          <w:sz w:val="24"/>
          <w:szCs w:val="24"/>
        </w:rPr>
        <w:t>koordinaadid</w:t>
      </w:r>
      <w:proofErr w:type="spellEnd"/>
    </w:p>
    <w:p w:rsidR="00F84482" w:rsidRPr="002A2294" w:rsidRDefault="00F84482" w:rsidP="00D31BF3">
      <w:pPr>
        <w:pStyle w:val="Heading2"/>
        <w:spacing w:before="0"/>
        <w:rPr>
          <w:rFonts w:asciiTheme="majorHAnsi" w:hAnsiTheme="majorHAnsi" w:cstheme="minorHAnsi"/>
          <w:b w:val="0"/>
          <w:color w:val="auto"/>
          <w:sz w:val="24"/>
          <w:szCs w:val="24"/>
        </w:rPr>
      </w:pPr>
      <w:r w:rsidRPr="002A2294">
        <w:rPr>
          <w:rFonts w:asciiTheme="majorHAnsi" w:hAnsiTheme="majorHAnsi" w:cstheme="minorHAnsi"/>
          <w:b w:val="0"/>
          <w:color w:val="auto"/>
          <w:sz w:val="24"/>
          <w:szCs w:val="24"/>
        </w:rPr>
        <w:t>Õhkvahemike mõõtmise protokoll</w:t>
      </w:r>
    </w:p>
    <w:p w:rsidR="00F84482" w:rsidRDefault="00D4416C" w:rsidP="00D31BF3">
      <w:pPr>
        <w:pStyle w:val="Heading3"/>
        <w:spacing w:before="0"/>
        <w:rPr>
          <w:rFonts w:asciiTheme="majorHAnsi" w:hAnsiTheme="majorHAnsi" w:cstheme="minorHAnsi"/>
          <w:b w:val="0"/>
          <w:color w:val="auto"/>
          <w:sz w:val="24"/>
          <w:szCs w:val="24"/>
        </w:rPr>
      </w:pPr>
      <w:proofErr w:type="spellStart"/>
      <w:r w:rsidRPr="002A2294">
        <w:rPr>
          <w:rFonts w:asciiTheme="majorHAnsi" w:hAnsiTheme="majorHAnsi" w:cstheme="minorHAnsi"/>
          <w:b w:val="0"/>
          <w:color w:val="auto"/>
          <w:sz w:val="24"/>
          <w:szCs w:val="24"/>
        </w:rPr>
        <w:t>R</w:t>
      </w:r>
      <w:r w:rsidR="00F84482" w:rsidRPr="002A2294">
        <w:rPr>
          <w:rFonts w:asciiTheme="majorHAnsi" w:hAnsiTheme="majorHAnsi" w:cstheme="minorHAnsi"/>
          <w:b w:val="0"/>
          <w:color w:val="auto"/>
          <w:sz w:val="24"/>
          <w:szCs w:val="24"/>
        </w:rPr>
        <w:t>istmeväljade</w:t>
      </w:r>
      <w:proofErr w:type="spellEnd"/>
      <w:r w:rsidR="00F84482" w:rsidRPr="002A2294">
        <w:rPr>
          <w:rFonts w:asciiTheme="majorHAnsi" w:hAnsiTheme="majorHAnsi" w:cstheme="minorHAnsi"/>
          <w:b w:val="0"/>
          <w:color w:val="auto"/>
          <w:sz w:val="24"/>
          <w:szCs w:val="24"/>
        </w:rPr>
        <w:t xml:space="preserve"> </w:t>
      </w:r>
      <w:proofErr w:type="spellStart"/>
      <w:r w:rsidR="00F84482" w:rsidRPr="002A2294">
        <w:rPr>
          <w:rFonts w:asciiTheme="majorHAnsi" w:hAnsiTheme="majorHAnsi" w:cstheme="minorHAnsi"/>
          <w:b w:val="0"/>
          <w:color w:val="auto"/>
          <w:sz w:val="24"/>
          <w:szCs w:val="24"/>
        </w:rPr>
        <w:t>mõõtmine</w:t>
      </w:r>
      <w:proofErr w:type="spellEnd"/>
      <w:r w:rsidR="00221614">
        <w:rPr>
          <w:rFonts w:asciiTheme="majorHAnsi" w:hAnsiTheme="majorHAnsi" w:cstheme="minorHAnsi"/>
          <w:b w:val="0"/>
          <w:color w:val="auto"/>
          <w:sz w:val="24"/>
          <w:szCs w:val="24"/>
        </w:rPr>
        <w:t xml:space="preserve"> 104Y-164Y</w:t>
      </w:r>
    </w:p>
    <w:p w:rsidR="00F84482" w:rsidRDefault="00F84482" w:rsidP="00D4416C">
      <w:pPr>
        <w:pStyle w:val="Heading3"/>
        <w:numPr>
          <w:ilvl w:val="0"/>
          <w:numId w:val="0"/>
        </w:numPr>
        <w:ind w:left="1224"/>
      </w:pPr>
    </w:p>
    <w:p w:rsidR="00F84482" w:rsidRDefault="00F84482" w:rsidP="00F84482">
      <w:pPr>
        <w:pStyle w:val="ListParagraph"/>
        <w:ind w:left="1224"/>
      </w:pPr>
    </w:p>
    <w:p w:rsidR="00F84482" w:rsidRPr="00AB3FD5" w:rsidRDefault="00F84482" w:rsidP="00F84482">
      <w:pPr>
        <w:pStyle w:val="Heading1"/>
      </w:pPr>
      <w:bookmarkStart w:id="4" w:name="_Toc303845396"/>
      <w:r w:rsidRPr="00AB3FD5">
        <w:lastRenderedPageBreak/>
        <w:t>Juhtmete ja piksekaitsetrosside jätkude asukoha protokoll</w:t>
      </w:r>
      <w:bookmarkEnd w:id="4"/>
    </w:p>
    <w:p w:rsidR="00F84482" w:rsidRDefault="00F84482" w:rsidP="00D31BF3">
      <w:pPr>
        <w:pStyle w:val="Heading2"/>
        <w:spacing w:before="0"/>
        <w:rPr>
          <w:rFonts w:asciiTheme="majorHAnsi" w:hAnsiTheme="majorHAnsi" w:cstheme="minorHAnsi"/>
          <w:b w:val="0"/>
          <w:color w:val="auto"/>
          <w:sz w:val="24"/>
          <w:szCs w:val="24"/>
        </w:rPr>
      </w:pPr>
      <w:r w:rsidRPr="002A2294">
        <w:rPr>
          <w:rFonts w:asciiTheme="majorHAnsi" w:hAnsiTheme="majorHAnsi" w:cstheme="minorHAnsi"/>
          <w:b w:val="0"/>
          <w:color w:val="auto"/>
          <w:sz w:val="24"/>
          <w:szCs w:val="24"/>
        </w:rPr>
        <w:t>Juhtmete ja piksekaitsetrosside jätkuklemmide asetuse akt 330kV</w:t>
      </w:r>
    </w:p>
    <w:p w:rsidR="00EE1D5E" w:rsidRPr="006A6EDD" w:rsidRDefault="00EE1D5E" w:rsidP="00EE1D5E">
      <w:pPr>
        <w:pStyle w:val="Heading3"/>
        <w:spacing w:before="0"/>
        <w:rPr>
          <w:rFonts w:asciiTheme="majorHAnsi" w:hAnsiTheme="majorHAnsi"/>
          <w:b w:val="0"/>
          <w:color w:val="auto"/>
          <w:sz w:val="24"/>
          <w:szCs w:val="24"/>
        </w:rPr>
      </w:pPr>
      <w:proofErr w:type="spellStart"/>
      <w:r w:rsidRPr="006A6EDD">
        <w:rPr>
          <w:rFonts w:asciiTheme="majorHAnsi" w:hAnsiTheme="majorHAnsi"/>
          <w:b w:val="0"/>
          <w:color w:val="auto"/>
          <w:sz w:val="24"/>
          <w:szCs w:val="24"/>
        </w:rPr>
        <w:t>Juhtmete</w:t>
      </w:r>
      <w:proofErr w:type="spellEnd"/>
      <w:r w:rsidRPr="006A6EDD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proofErr w:type="gramStart"/>
      <w:r w:rsidRPr="006A6EDD">
        <w:rPr>
          <w:rFonts w:asciiTheme="majorHAnsi" w:hAnsiTheme="majorHAnsi"/>
          <w:b w:val="0"/>
          <w:color w:val="auto"/>
          <w:sz w:val="24"/>
          <w:szCs w:val="24"/>
        </w:rPr>
        <w:t>ja</w:t>
      </w:r>
      <w:proofErr w:type="gramEnd"/>
      <w:r w:rsidRPr="006A6EDD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proofErr w:type="spellStart"/>
      <w:r w:rsidRPr="006A6EDD">
        <w:rPr>
          <w:rFonts w:asciiTheme="majorHAnsi" w:hAnsiTheme="majorHAnsi"/>
          <w:b w:val="0"/>
          <w:color w:val="auto"/>
          <w:sz w:val="24"/>
          <w:szCs w:val="24"/>
        </w:rPr>
        <w:t>piksekaitsetrosside</w:t>
      </w:r>
      <w:proofErr w:type="spellEnd"/>
      <w:r w:rsidRPr="006A6EDD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proofErr w:type="spellStart"/>
      <w:r w:rsidRPr="006A6EDD">
        <w:rPr>
          <w:rFonts w:asciiTheme="majorHAnsi" w:hAnsiTheme="majorHAnsi"/>
          <w:b w:val="0"/>
          <w:color w:val="auto"/>
          <w:sz w:val="24"/>
          <w:szCs w:val="24"/>
        </w:rPr>
        <w:t>jätkuklemmide</w:t>
      </w:r>
      <w:proofErr w:type="spellEnd"/>
      <w:r w:rsidRPr="006A6EDD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proofErr w:type="spellStart"/>
      <w:r w:rsidRPr="006A6EDD">
        <w:rPr>
          <w:rFonts w:asciiTheme="majorHAnsi" w:hAnsiTheme="majorHAnsi"/>
          <w:b w:val="0"/>
          <w:color w:val="auto"/>
          <w:sz w:val="24"/>
          <w:szCs w:val="24"/>
        </w:rPr>
        <w:t>asetuse</w:t>
      </w:r>
      <w:proofErr w:type="spellEnd"/>
      <w:r w:rsidRPr="006A6EDD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proofErr w:type="spellStart"/>
      <w:r w:rsidRPr="006A6EDD">
        <w:rPr>
          <w:rFonts w:asciiTheme="majorHAnsi" w:hAnsiTheme="majorHAnsi"/>
          <w:b w:val="0"/>
          <w:color w:val="auto"/>
          <w:sz w:val="24"/>
          <w:szCs w:val="24"/>
        </w:rPr>
        <w:t>akt</w:t>
      </w:r>
      <w:proofErr w:type="spellEnd"/>
      <w:r w:rsidRPr="006A6EDD">
        <w:rPr>
          <w:rFonts w:asciiTheme="majorHAnsi" w:hAnsiTheme="majorHAnsi"/>
          <w:b w:val="0"/>
          <w:color w:val="auto"/>
          <w:sz w:val="24"/>
          <w:szCs w:val="24"/>
        </w:rPr>
        <w:t xml:space="preserve"> 330kV, </w:t>
      </w:r>
      <w:r w:rsidR="006A6EDD">
        <w:rPr>
          <w:rFonts w:asciiTheme="majorHAnsi" w:hAnsiTheme="majorHAnsi"/>
          <w:b w:val="0"/>
          <w:color w:val="auto"/>
          <w:sz w:val="24"/>
          <w:szCs w:val="24"/>
        </w:rPr>
        <w:t>M144Y-M154Y</w:t>
      </w:r>
    </w:p>
    <w:p w:rsidR="00F84482" w:rsidRDefault="00F84482" w:rsidP="00D31BF3">
      <w:pPr>
        <w:pStyle w:val="Heading2"/>
        <w:spacing w:before="0"/>
        <w:rPr>
          <w:rFonts w:asciiTheme="majorHAnsi" w:hAnsiTheme="majorHAnsi" w:cstheme="minorHAnsi"/>
          <w:b w:val="0"/>
          <w:color w:val="auto"/>
          <w:sz w:val="24"/>
          <w:szCs w:val="24"/>
        </w:rPr>
      </w:pPr>
      <w:r w:rsidRPr="002A2294">
        <w:rPr>
          <w:rFonts w:asciiTheme="majorHAnsi" w:hAnsiTheme="majorHAnsi" w:cstheme="minorHAnsi"/>
          <w:b w:val="0"/>
          <w:color w:val="auto"/>
          <w:sz w:val="24"/>
          <w:szCs w:val="24"/>
        </w:rPr>
        <w:t>Juhtmete ja piksekaitsetrosside jätkuklemmide asetuse akt 110kV</w:t>
      </w:r>
    </w:p>
    <w:p w:rsidR="00EE1D5E" w:rsidRPr="006A6EDD" w:rsidRDefault="00EE1D5E" w:rsidP="00EE1D5E">
      <w:pPr>
        <w:pStyle w:val="Heading3"/>
        <w:spacing w:before="0"/>
        <w:rPr>
          <w:rFonts w:asciiTheme="majorHAnsi" w:hAnsiTheme="majorHAnsi"/>
          <w:b w:val="0"/>
          <w:color w:val="auto"/>
          <w:sz w:val="24"/>
          <w:szCs w:val="24"/>
        </w:rPr>
      </w:pPr>
      <w:proofErr w:type="spellStart"/>
      <w:r w:rsidRPr="006A6EDD">
        <w:rPr>
          <w:rFonts w:asciiTheme="majorHAnsi" w:hAnsiTheme="majorHAnsi"/>
          <w:b w:val="0"/>
          <w:color w:val="auto"/>
          <w:sz w:val="24"/>
          <w:szCs w:val="24"/>
        </w:rPr>
        <w:t>Juhtmete</w:t>
      </w:r>
      <w:proofErr w:type="spellEnd"/>
      <w:r w:rsidRPr="006A6EDD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proofErr w:type="gramStart"/>
      <w:r w:rsidRPr="006A6EDD">
        <w:rPr>
          <w:rFonts w:asciiTheme="majorHAnsi" w:hAnsiTheme="majorHAnsi"/>
          <w:b w:val="0"/>
          <w:color w:val="auto"/>
          <w:sz w:val="24"/>
          <w:szCs w:val="24"/>
        </w:rPr>
        <w:t>ja</w:t>
      </w:r>
      <w:proofErr w:type="gramEnd"/>
      <w:r w:rsidRPr="006A6EDD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proofErr w:type="spellStart"/>
      <w:r w:rsidRPr="006A6EDD">
        <w:rPr>
          <w:rFonts w:asciiTheme="majorHAnsi" w:hAnsiTheme="majorHAnsi"/>
          <w:b w:val="0"/>
          <w:color w:val="auto"/>
          <w:sz w:val="24"/>
          <w:szCs w:val="24"/>
        </w:rPr>
        <w:t>piksekaitsetrosside</w:t>
      </w:r>
      <w:proofErr w:type="spellEnd"/>
      <w:r w:rsidRPr="006A6EDD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proofErr w:type="spellStart"/>
      <w:r w:rsidRPr="006A6EDD">
        <w:rPr>
          <w:rFonts w:asciiTheme="majorHAnsi" w:hAnsiTheme="majorHAnsi"/>
          <w:b w:val="0"/>
          <w:color w:val="auto"/>
          <w:sz w:val="24"/>
          <w:szCs w:val="24"/>
        </w:rPr>
        <w:t>jätkuklemmide</w:t>
      </w:r>
      <w:proofErr w:type="spellEnd"/>
      <w:r w:rsidRPr="006A6EDD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proofErr w:type="spellStart"/>
      <w:r w:rsidRPr="006A6EDD">
        <w:rPr>
          <w:rFonts w:asciiTheme="majorHAnsi" w:hAnsiTheme="majorHAnsi"/>
          <w:b w:val="0"/>
          <w:color w:val="auto"/>
          <w:sz w:val="24"/>
          <w:szCs w:val="24"/>
        </w:rPr>
        <w:t>asetuse</w:t>
      </w:r>
      <w:proofErr w:type="spellEnd"/>
      <w:r w:rsidRPr="006A6EDD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proofErr w:type="spellStart"/>
      <w:r w:rsidRPr="006A6EDD">
        <w:rPr>
          <w:rFonts w:asciiTheme="majorHAnsi" w:hAnsiTheme="majorHAnsi"/>
          <w:b w:val="0"/>
          <w:color w:val="auto"/>
          <w:sz w:val="24"/>
          <w:szCs w:val="24"/>
        </w:rPr>
        <w:t>akt</w:t>
      </w:r>
      <w:proofErr w:type="spellEnd"/>
      <w:r w:rsidRPr="006A6EDD">
        <w:rPr>
          <w:rFonts w:asciiTheme="majorHAnsi" w:hAnsiTheme="majorHAnsi"/>
          <w:b w:val="0"/>
          <w:color w:val="auto"/>
          <w:sz w:val="24"/>
          <w:szCs w:val="24"/>
        </w:rPr>
        <w:t xml:space="preserve"> 110kV, </w:t>
      </w:r>
      <w:r w:rsidR="006A6EDD">
        <w:rPr>
          <w:rFonts w:asciiTheme="majorHAnsi" w:hAnsiTheme="majorHAnsi"/>
          <w:b w:val="0"/>
          <w:color w:val="auto"/>
          <w:sz w:val="24"/>
          <w:szCs w:val="24"/>
        </w:rPr>
        <w:t>M144Y-M154Y</w:t>
      </w:r>
    </w:p>
    <w:p w:rsidR="00F84482" w:rsidRDefault="00F84482" w:rsidP="00D31BF3">
      <w:pPr>
        <w:pStyle w:val="Heading2"/>
        <w:spacing w:before="0"/>
        <w:rPr>
          <w:rFonts w:asciiTheme="majorHAnsi" w:hAnsiTheme="majorHAnsi" w:cstheme="minorHAnsi"/>
          <w:b w:val="0"/>
          <w:color w:val="auto"/>
          <w:sz w:val="24"/>
          <w:szCs w:val="24"/>
        </w:rPr>
      </w:pPr>
      <w:r w:rsidRPr="002A2294">
        <w:rPr>
          <w:rFonts w:asciiTheme="majorHAnsi" w:hAnsiTheme="majorHAnsi" w:cstheme="minorHAnsi"/>
          <w:b w:val="0"/>
          <w:color w:val="auto"/>
          <w:sz w:val="24"/>
          <w:szCs w:val="24"/>
        </w:rPr>
        <w:t>Juhtmete ja piksekaitsetrosside jätkuklemmide asetuse akt tross</w:t>
      </w:r>
    </w:p>
    <w:p w:rsidR="00EE1D5E" w:rsidRPr="0015396D" w:rsidRDefault="00EE1D5E" w:rsidP="00EE1D5E">
      <w:pPr>
        <w:pStyle w:val="Heading3"/>
        <w:spacing w:before="0"/>
        <w:rPr>
          <w:rFonts w:asciiTheme="majorHAnsi" w:hAnsiTheme="majorHAnsi"/>
          <w:b w:val="0"/>
          <w:color w:val="auto"/>
          <w:sz w:val="24"/>
          <w:szCs w:val="24"/>
        </w:rPr>
      </w:pPr>
      <w:proofErr w:type="spellStart"/>
      <w:r w:rsidRPr="0015396D">
        <w:rPr>
          <w:rFonts w:asciiTheme="majorHAnsi" w:hAnsiTheme="majorHAnsi"/>
          <w:b w:val="0"/>
          <w:color w:val="auto"/>
          <w:sz w:val="24"/>
          <w:szCs w:val="24"/>
        </w:rPr>
        <w:t>Juhtmete</w:t>
      </w:r>
      <w:proofErr w:type="spellEnd"/>
      <w:r w:rsidRPr="0015396D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proofErr w:type="gramStart"/>
      <w:r w:rsidRPr="0015396D">
        <w:rPr>
          <w:rFonts w:asciiTheme="majorHAnsi" w:hAnsiTheme="majorHAnsi"/>
          <w:b w:val="0"/>
          <w:color w:val="auto"/>
          <w:sz w:val="24"/>
          <w:szCs w:val="24"/>
        </w:rPr>
        <w:t>ja</w:t>
      </w:r>
      <w:proofErr w:type="gramEnd"/>
      <w:r w:rsidRPr="0015396D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proofErr w:type="spellStart"/>
      <w:r w:rsidRPr="0015396D">
        <w:rPr>
          <w:rFonts w:asciiTheme="majorHAnsi" w:hAnsiTheme="majorHAnsi"/>
          <w:b w:val="0"/>
          <w:color w:val="auto"/>
          <w:sz w:val="24"/>
          <w:szCs w:val="24"/>
        </w:rPr>
        <w:t>piksekaitsetrosside</w:t>
      </w:r>
      <w:proofErr w:type="spellEnd"/>
      <w:r w:rsidRPr="0015396D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proofErr w:type="spellStart"/>
      <w:r w:rsidRPr="0015396D">
        <w:rPr>
          <w:rFonts w:asciiTheme="majorHAnsi" w:hAnsiTheme="majorHAnsi"/>
          <w:b w:val="0"/>
          <w:color w:val="auto"/>
          <w:sz w:val="24"/>
          <w:szCs w:val="24"/>
        </w:rPr>
        <w:t>jätku</w:t>
      </w:r>
      <w:r w:rsidR="0015396D" w:rsidRPr="0015396D">
        <w:rPr>
          <w:rFonts w:asciiTheme="majorHAnsi" w:hAnsiTheme="majorHAnsi"/>
          <w:b w:val="0"/>
          <w:color w:val="auto"/>
          <w:sz w:val="24"/>
          <w:szCs w:val="24"/>
        </w:rPr>
        <w:t>klemmide</w:t>
      </w:r>
      <w:proofErr w:type="spellEnd"/>
      <w:r w:rsidR="0015396D" w:rsidRPr="0015396D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proofErr w:type="spellStart"/>
      <w:r w:rsidR="0015396D" w:rsidRPr="0015396D">
        <w:rPr>
          <w:rFonts w:asciiTheme="majorHAnsi" w:hAnsiTheme="majorHAnsi"/>
          <w:b w:val="0"/>
          <w:color w:val="auto"/>
          <w:sz w:val="24"/>
          <w:szCs w:val="24"/>
        </w:rPr>
        <w:t>asetuse</w:t>
      </w:r>
      <w:proofErr w:type="spellEnd"/>
      <w:r w:rsidR="0015396D" w:rsidRPr="0015396D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proofErr w:type="spellStart"/>
      <w:r w:rsidR="0015396D" w:rsidRPr="0015396D">
        <w:rPr>
          <w:rFonts w:asciiTheme="majorHAnsi" w:hAnsiTheme="majorHAnsi"/>
          <w:b w:val="0"/>
          <w:color w:val="auto"/>
          <w:sz w:val="24"/>
          <w:szCs w:val="24"/>
        </w:rPr>
        <w:t>akt</w:t>
      </w:r>
      <w:proofErr w:type="spellEnd"/>
      <w:r w:rsidR="0015396D" w:rsidRPr="0015396D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proofErr w:type="spellStart"/>
      <w:r w:rsidR="0015396D" w:rsidRPr="0015396D">
        <w:rPr>
          <w:rFonts w:asciiTheme="majorHAnsi" w:hAnsiTheme="majorHAnsi"/>
          <w:b w:val="0"/>
          <w:color w:val="auto"/>
          <w:sz w:val="24"/>
          <w:szCs w:val="24"/>
        </w:rPr>
        <w:t>tross</w:t>
      </w:r>
      <w:proofErr w:type="spellEnd"/>
      <w:r w:rsidR="0015396D" w:rsidRPr="0015396D">
        <w:rPr>
          <w:rFonts w:asciiTheme="majorHAnsi" w:hAnsiTheme="majorHAnsi"/>
          <w:b w:val="0"/>
          <w:color w:val="auto"/>
          <w:sz w:val="24"/>
          <w:szCs w:val="24"/>
        </w:rPr>
        <w:t>, M144Y-M154Y</w:t>
      </w:r>
    </w:p>
    <w:p w:rsidR="00F84482" w:rsidRPr="002A2294" w:rsidRDefault="00F84482" w:rsidP="00F84482">
      <w:pPr>
        <w:pStyle w:val="ListParagraph"/>
        <w:ind w:left="792"/>
        <w:rPr>
          <w:rFonts w:asciiTheme="majorHAnsi" w:hAnsiTheme="majorHAnsi"/>
        </w:rPr>
      </w:pPr>
    </w:p>
    <w:p w:rsidR="00F84482" w:rsidRDefault="00F84482" w:rsidP="00F84482">
      <w:pPr>
        <w:pStyle w:val="ListParagraph"/>
        <w:ind w:left="792"/>
      </w:pPr>
    </w:p>
    <w:p w:rsidR="00F84482" w:rsidRDefault="00F84482" w:rsidP="00F84482">
      <w:pPr>
        <w:pStyle w:val="Heading1"/>
      </w:pPr>
      <w:bookmarkStart w:id="5" w:name="_Toc303845397"/>
      <w:r w:rsidRPr="00AB3FD5">
        <w:lastRenderedPageBreak/>
        <w:t>Optika sumbuvuse mõõtmise protokoll</w:t>
      </w:r>
      <w:bookmarkEnd w:id="5"/>
    </w:p>
    <w:p w:rsidR="00F84482" w:rsidRDefault="002A2294" w:rsidP="004C2EBC">
      <w:pPr>
        <w:pStyle w:val="Heading2"/>
        <w:spacing w:before="0"/>
        <w:ind w:left="567"/>
        <w:rPr>
          <w:b w:val="0"/>
          <w:color w:val="auto"/>
          <w:sz w:val="24"/>
          <w:szCs w:val="24"/>
        </w:rPr>
      </w:pPr>
      <w:r w:rsidRPr="0066207B">
        <w:rPr>
          <w:b w:val="0"/>
          <w:color w:val="auto"/>
          <w:sz w:val="24"/>
          <w:szCs w:val="24"/>
        </w:rPr>
        <w:t>Valguskaabli mõõtmise protokoll</w:t>
      </w:r>
      <w:r w:rsidR="0015396D">
        <w:rPr>
          <w:b w:val="0"/>
          <w:color w:val="auto"/>
          <w:sz w:val="24"/>
          <w:szCs w:val="24"/>
        </w:rPr>
        <w:t xml:space="preserve"> oiu-Viljandi</w:t>
      </w:r>
    </w:p>
    <w:p w:rsidR="0015396D" w:rsidRPr="0015396D" w:rsidRDefault="0015396D" w:rsidP="004C2EBC">
      <w:pPr>
        <w:pStyle w:val="Heading3"/>
        <w:spacing w:before="0" w:after="120"/>
        <w:ind w:left="567"/>
        <w:rPr>
          <w:rFonts w:asciiTheme="majorHAnsi" w:hAnsiTheme="majorHAnsi"/>
          <w:b w:val="0"/>
          <w:color w:val="auto"/>
          <w:sz w:val="24"/>
          <w:szCs w:val="24"/>
        </w:rPr>
      </w:pPr>
      <w:proofErr w:type="spellStart"/>
      <w:r w:rsidRPr="0015396D">
        <w:rPr>
          <w:rFonts w:asciiTheme="majorHAnsi" w:hAnsiTheme="majorHAnsi"/>
          <w:b w:val="0"/>
          <w:color w:val="auto"/>
          <w:sz w:val="24"/>
          <w:szCs w:val="24"/>
        </w:rPr>
        <w:t>Oiu</w:t>
      </w:r>
      <w:proofErr w:type="spellEnd"/>
      <w:r w:rsidRPr="0015396D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proofErr w:type="spellStart"/>
      <w:r w:rsidRPr="0015396D">
        <w:rPr>
          <w:rFonts w:asciiTheme="majorHAnsi" w:hAnsiTheme="majorHAnsi"/>
          <w:b w:val="0"/>
          <w:color w:val="auto"/>
          <w:sz w:val="24"/>
          <w:szCs w:val="24"/>
        </w:rPr>
        <w:t>alajaama</w:t>
      </w:r>
      <w:proofErr w:type="spellEnd"/>
      <w:r w:rsidRPr="0015396D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proofErr w:type="spellStart"/>
      <w:r w:rsidRPr="0015396D">
        <w:rPr>
          <w:rFonts w:asciiTheme="majorHAnsi" w:hAnsiTheme="majorHAnsi"/>
          <w:b w:val="0"/>
          <w:color w:val="auto"/>
          <w:sz w:val="24"/>
          <w:szCs w:val="24"/>
        </w:rPr>
        <w:t>valgeskaabli</w:t>
      </w:r>
      <w:proofErr w:type="spellEnd"/>
      <w:r w:rsidRPr="0015396D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proofErr w:type="spellStart"/>
      <w:r w:rsidRPr="0015396D">
        <w:rPr>
          <w:rFonts w:asciiTheme="majorHAnsi" w:hAnsiTheme="majorHAnsi"/>
          <w:b w:val="0"/>
          <w:color w:val="auto"/>
          <w:sz w:val="24"/>
          <w:szCs w:val="24"/>
        </w:rPr>
        <w:t>mõõtmise</w:t>
      </w:r>
      <w:proofErr w:type="spellEnd"/>
      <w:r w:rsidRPr="0015396D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proofErr w:type="spellStart"/>
      <w:r w:rsidRPr="0015396D">
        <w:rPr>
          <w:rFonts w:asciiTheme="majorHAnsi" w:hAnsiTheme="majorHAnsi"/>
          <w:b w:val="0"/>
          <w:color w:val="auto"/>
          <w:sz w:val="24"/>
          <w:szCs w:val="24"/>
        </w:rPr>
        <w:t>protokoll</w:t>
      </w:r>
      <w:proofErr w:type="spellEnd"/>
    </w:p>
    <w:p w:rsidR="0015396D" w:rsidRPr="0015396D" w:rsidRDefault="0015396D" w:rsidP="004C2EBC">
      <w:pPr>
        <w:pStyle w:val="Heading3"/>
        <w:spacing w:before="0" w:after="120"/>
        <w:ind w:left="567"/>
        <w:rPr>
          <w:rFonts w:asciiTheme="majorHAnsi" w:hAnsiTheme="majorHAnsi"/>
          <w:b w:val="0"/>
          <w:color w:val="auto"/>
          <w:sz w:val="24"/>
          <w:szCs w:val="24"/>
        </w:rPr>
      </w:pPr>
      <w:proofErr w:type="spellStart"/>
      <w:r w:rsidRPr="0015396D">
        <w:rPr>
          <w:rFonts w:asciiTheme="majorHAnsi" w:hAnsiTheme="majorHAnsi"/>
          <w:b w:val="0"/>
          <w:color w:val="auto"/>
          <w:sz w:val="24"/>
          <w:szCs w:val="24"/>
        </w:rPr>
        <w:t>Viljandi</w:t>
      </w:r>
      <w:proofErr w:type="spellEnd"/>
      <w:r w:rsidRPr="0015396D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proofErr w:type="spellStart"/>
      <w:r w:rsidRPr="0015396D">
        <w:rPr>
          <w:rFonts w:asciiTheme="majorHAnsi" w:hAnsiTheme="majorHAnsi"/>
          <w:b w:val="0"/>
          <w:color w:val="auto"/>
          <w:sz w:val="24"/>
          <w:szCs w:val="24"/>
        </w:rPr>
        <w:t>alajaama</w:t>
      </w:r>
      <w:proofErr w:type="spellEnd"/>
      <w:r w:rsidRPr="0015396D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proofErr w:type="spellStart"/>
      <w:r w:rsidRPr="0015396D">
        <w:rPr>
          <w:rFonts w:asciiTheme="majorHAnsi" w:hAnsiTheme="majorHAnsi"/>
          <w:b w:val="0"/>
          <w:color w:val="auto"/>
          <w:sz w:val="24"/>
          <w:szCs w:val="24"/>
        </w:rPr>
        <w:t>valguskaabli</w:t>
      </w:r>
      <w:proofErr w:type="spellEnd"/>
      <w:r w:rsidRPr="0015396D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proofErr w:type="spellStart"/>
      <w:r w:rsidRPr="0015396D">
        <w:rPr>
          <w:rFonts w:asciiTheme="majorHAnsi" w:hAnsiTheme="majorHAnsi"/>
          <w:b w:val="0"/>
          <w:color w:val="auto"/>
          <w:sz w:val="24"/>
          <w:szCs w:val="24"/>
        </w:rPr>
        <w:t>mõõtmise</w:t>
      </w:r>
      <w:proofErr w:type="spellEnd"/>
      <w:r w:rsidRPr="0015396D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proofErr w:type="spellStart"/>
      <w:r w:rsidRPr="0015396D">
        <w:rPr>
          <w:rFonts w:asciiTheme="majorHAnsi" w:hAnsiTheme="majorHAnsi"/>
          <w:b w:val="0"/>
          <w:color w:val="auto"/>
          <w:sz w:val="24"/>
          <w:szCs w:val="24"/>
        </w:rPr>
        <w:t>protokoll</w:t>
      </w:r>
      <w:proofErr w:type="spellEnd"/>
    </w:p>
    <w:p w:rsidR="004C2EBC" w:rsidRPr="004C2EBC" w:rsidRDefault="000731A6" w:rsidP="004C2EBC">
      <w:pPr>
        <w:pStyle w:val="Heading2"/>
        <w:spacing w:before="0"/>
        <w:ind w:left="567"/>
        <w:rPr>
          <w:b w:val="0"/>
          <w:color w:val="auto"/>
          <w:sz w:val="24"/>
          <w:szCs w:val="24"/>
        </w:rPr>
      </w:pPr>
      <w:r w:rsidRPr="004C2EBC">
        <w:rPr>
          <w:b w:val="0"/>
          <w:color w:val="auto"/>
          <w:sz w:val="24"/>
          <w:szCs w:val="24"/>
        </w:rPr>
        <w:t xml:space="preserve">Valguskaabli </w:t>
      </w:r>
      <w:r w:rsidR="0066207B" w:rsidRPr="004C2EBC">
        <w:rPr>
          <w:b w:val="0"/>
          <w:color w:val="auto"/>
          <w:sz w:val="24"/>
          <w:szCs w:val="24"/>
        </w:rPr>
        <w:t>reflektormeetri pildid</w:t>
      </w:r>
      <w:r w:rsidR="004C2EBC" w:rsidRPr="004C2EBC">
        <w:rPr>
          <w:b w:val="0"/>
          <w:color w:val="auto"/>
          <w:sz w:val="24"/>
          <w:szCs w:val="24"/>
        </w:rPr>
        <w:t xml:space="preserve"> Oiu alajaam</w:t>
      </w:r>
    </w:p>
    <w:p w:rsidR="004C2EBC" w:rsidRPr="004C2EBC" w:rsidRDefault="004C2EBC" w:rsidP="004C2EBC">
      <w:pPr>
        <w:pStyle w:val="Heading2"/>
        <w:spacing w:before="0"/>
        <w:ind w:left="567"/>
        <w:rPr>
          <w:b w:val="0"/>
          <w:color w:val="FF0000"/>
          <w:sz w:val="24"/>
          <w:szCs w:val="24"/>
        </w:rPr>
      </w:pPr>
      <w:r w:rsidRPr="004C2EBC">
        <w:rPr>
          <w:b w:val="0"/>
          <w:color w:val="auto"/>
          <w:sz w:val="24"/>
          <w:szCs w:val="24"/>
        </w:rPr>
        <w:t>Valguskaabli reflektormeetri pildid Viljandi alajaam</w:t>
      </w:r>
    </w:p>
    <w:p w:rsidR="00F84482" w:rsidRDefault="00F84482" w:rsidP="00F84482">
      <w:pPr>
        <w:pStyle w:val="Heading1"/>
      </w:pPr>
      <w:bookmarkStart w:id="6" w:name="_Toc303845398"/>
      <w:r>
        <w:lastRenderedPageBreak/>
        <w:t>Ehitustöödepäevikud</w:t>
      </w:r>
      <w:bookmarkEnd w:id="6"/>
    </w:p>
    <w:p w:rsidR="00F84482" w:rsidRPr="00AB3FD5" w:rsidRDefault="00F84482" w:rsidP="00F84482">
      <w:pPr>
        <w:pStyle w:val="Heading4"/>
      </w:pPr>
    </w:p>
    <w:p w:rsidR="00BF74C4" w:rsidRDefault="00F84482" w:rsidP="00F84482">
      <w:pPr>
        <w:pStyle w:val="Heading1"/>
        <w:sectPr w:rsidR="00BF74C4" w:rsidSect="007B629D">
          <w:headerReference w:type="even" r:id="rId10"/>
          <w:headerReference w:type="default" r:id="rId11"/>
          <w:pgSz w:w="11906" w:h="16838"/>
          <w:pgMar w:top="284" w:right="567" w:bottom="284" w:left="1418" w:header="709" w:footer="709" w:gutter="0"/>
          <w:cols w:space="708"/>
          <w:titlePg/>
          <w:docGrid w:linePitch="360"/>
        </w:sectPr>
      </w:pPr>
      <w:bookmarkStart w:id="7" w:name="_Toc303845323"/>
      <w:bookmarkStart w:id="8" w:name="_Toc303845399"/>
      <w:r>
        <w:lastRenderedPageBreak/>
        <w:t>Kaetudtööde aktid</w:t>
      </w:r>
      <w:bookmarkEnd w:id="7"/>
      <w:bookmarkEnd w:id="8"/>
    </w:p>
    <w:p w:rsidR="00972F59" w:rsidRDefault="00462B9C" w:rsidP="00BF74C4">
      <w:pPr>
        <w:pStyle w:val="Heading1"/>
      </w:pPr>
      <w:r>
        <w:lastRenderedPageBreak/>
        <w:t>Teostusmõõdistus – 12736</w:t>
      </w:r>
      <w:r w:rsidR="00BF74C4">
        <w:t>G</w:t>
      </w:r>
    </w:p>
    <w:sectPr w:rsidR="00972F59" w:rsidSect="007B629D">
      <w:headerReference w:type="first" r:id="rId12"/>
      <w:pgSz w:w="11906" w:h="16838"/>
      <w:pgMar w:top="284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EBC" w:rsidRDefault="004C2EBC" w:rsidP="00C94E04">
      <w:pPr>
        <w:spacing w:after="0" w:line="240" w:lineRule="auto"/>
      </w:pPr>
      <w:r>
        <w:separator/>
      </w:r>
    </w:p>
  </w:endnote>
  <w:endnote w:type="continuationSeparator" w:id="0">
    <w:p w:rsidR="004C2EBC" w:rsidRDefault="004C2EBC" w:rsidP="00C94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EBC" w:rsidRDefault="004C2EBC" w:rsidP="00C94E04">
      <w:pPr>
        <w:spacing w:after="0" w:line="240" w:lineRule="auto"/>
      </w:pPr>
      <w:r>
        <w:separator/>
      </w:r>
    </w:p>
  </w:footnote>
  <w:footnote w:type="continuationSeparator" w:id="0">
    <w:p w:rsidR="004C2EBC" w:rsidRDefault="004C2EBC" w:rsidP="00C94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EBC" w:rsidRDefault="004C2EB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518"/>
      <w:gridCol w:w="4394"/>
      <w:gridCol w:w="2300"/>
    </w:tblGrid>
    <w:tr w:rsidR="004C2EBC" w:rsidRPr="007F2B29" w:rsidTr="0089127C">
      <w:tc>
        <w:tcPr>
          <w:tcW w:w="25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C2EBC" w:rsidRDefault="004C2EBC" w:rsidP="0089127C">
          <w:pPr>
            <w:tabs>
              <w:tab w:val="right" w:pos="8931"/>
            </w:tabs>
            <w:jc w:val="center"/>
          </w:pPr>
          <w:r w:rsidRPr="0089127C">
            <w:rPr>
              <w:noProof/>
            </w:rPr>
            <w:drawing>
              <wp:inline distT="0" distB="0" distL="0" distR="0" wp14:anchorId="140C3325" wp14:editId="3312C10C">
                <wp:extent cx="1117503" cy="230588"/>
                <wp:effectExtent l="19050" t="0" r="6447" b="0"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5333" t="21434" b="333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6744" cy="2304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</w:tcPr>
        <w:p w:rsidR="004C2EBC" w:rsidRPr="007F2B29" w:rsidRDefault="004C2EBC" w:rsidP="007F2B29">
          <w:pPr>
            <w:jc w:val="center"/>
            <w:rPr>
              <w:rFonts w:asciiTheme="majorHAnsi" w:hAnsiTheme="majorHAnsi"/>
              <w:b/>
              <w:kern w:val="28"/>
            </w:rPr>
          </w:pPr>
          <w:r w:rsidRPr="007F2B29">
            <w:rPr>
              <w:rFonts w:asciiTheme="majorHAnsi" w:hAnsiTheme="majorHAnsi"/>
              <w:b/>
              <w:kern w:val="28"/>
            </w:rPr>
            <w:t>330/110kV Tartu-Sindi õhuliini ehitus</w:t>
          </w:r>
        </w:p>
        <w:p w:rsidR="004C2EBC" w:rsidRPr="007F2B29" w:rsidRDefault="004C2EBC" w:rsidP="008E366E">
          <w:pPr>
            <w:jc w:val="center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  <w:kern w:val="28"/>
            </w:rPr>
            <w:t>II ehitusetapp, Oiu-Viljandi</w:t>
          </w:r>
        </w:p>
      </w:tc>
      <w:tc>
        <w:tcPr>
          <w:tcW w:w="2300" w:type="dxa"/>
          <w:tcBorders>
            <w:top w:val="nil"/>
            <w:left w:val="nil"/>
            <w:bottom w:val="nil"/>
            <w:right w:val="nil"/>
          </w:tcBorders>
        </w:tcPr>
        <w:p w:rsidR="004C2EBC" w:rsidRPr="007F2B29" w:rsidRDefault="004C2EBC" w:rsidP="007F2B29">
          <w:pPr>
            <w:tabs>
              <w:tab w:val="right" w:pos="8931"/>
            </w:tabs>
            <w:jc w:val="right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  <w:kern w:val="28"/>
            </w:rPr>
            <w:t>Protokollid</w:t>
          </w:r>
        </w:p>
      </w:tc>
    </w:tr>
    <w:tr w:rsidR="004C2EBC" w:rsidRPr="007F2B29" w:rsidTr="006C2CED">
      <w:trPr>
        <w:trHeight w:val="758"/>
      </w:trPr>
      <w:tc>
        <w:tcPr>
          <w:tcW w:w="25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C2EBC" w:rsidRDefault="004C2EBC" w:rsidP="0089127C">
          <w:pPr>
            <w:tabs>
              <w:tab w:val="right" w:pos="8931"/>
            </w:tabs>
            <w:jc w:val="center"/>
            <w:rPr>
              <w:rFonts w:asciiTheme="majorHAnsi" w:hAnsiTheme="majorHAnsi"/>
              <w:sz w:val="28"/>
              <w:szCs w:val="32"/>
            </w:rPr>
          </w:pPr>
        </w:p>
        <w:p w:rsidR="004C2EBC" w:rsidRDefault="004C2EBC" w:rsidP="0089127C">
          <w:pPr>
            <w:tabs>
              <w:tab w:val="right" w:pos="8931"/>
            </w:tabs>
            <w:jc w:val="center"/>
            <w:rPr>
              <w:rFonts w:asciiTheme="majorHAnsi" w:hAnsiTheme="majorHAnsi"/>
              <w:sz w:val="28"/>
              <w:szCs w:val="32"/>
            </w:rPr>
          </w:pPr>
        </w:p>
        <w:p w:rsidR="004C2EBC" w:rsidRPr="0089127C" w:rsidRDefault="004C2EBC" w:rsidP="00F84482">
          <w:pPr>
            <w:tabs>
              <w:tab w:val="right" w:pos="8931"/>
            </w:tabs>
            <w:rPr>
              <w:noProof/>
              <w:lang w:val="en-US"/>
            </w:rPr>
          </w:pP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</w:tcPr>
        <w:p w:rsidR="004C2EBC" w:rsidRPr="007F2B29" w:rsidRDefault="004C2EBC" w:rsidP="007F2B29">
          <w:pPr>
            <w:jc w:val="center"/>
            <w:rPr>
              <w:rFonts w:asciiTheme="majorHAnsi" w:hAnsiTheme="majorHAnsi"/>
              <w:b/>
              <w:kern w:val="28"/>
            </w:rPr>
          </w:pPr>
        </w:p>
      </w:tc>
      <w:tc>
        <w:tcPr>
          <w:tcW w:w="2300" w:type="dxa"/>
          <w:tcBorders>
            <w:top w:val="nil"/>
            <w:left w:val="nil"/>
            <w:bottom w:val="nil"/>
            <w:right w:val="nil"/>
          </w:tcBorders>
        </w:tcPr>
        <w:p w:rsidR="004C2EBC" w:rsidRPr="007F2B29" w:rsidRDefault="004C2EBC" w:rsidP="007F2B29">
          <w:pPr>
            <w:tabs>
              <w:tab w:val="right" w:pos="8931"/>
            </w:tabs>
            <w:jc w:val="right"/>
            <w:rPr>
              <w:rFonts w:asciiTheme="majorHAnsi" w:hAnsiTheme="majorHAnsi"/>
              <w:b/>
              <w:kern w:val="28"/>
            </w:rPr>
          </w:pPr>
        </w:p>
      </w:tc>
    </w:tr>
  </w:tbl>
  <w:p w:rsidR="004C2EBC" w:rsidRPr="0089127C" w:rsidRDefault="004C2EBC" w:rsidP="0089127C">
    <w:pPr>
      <w:tabs>
        <w:tab w:val="right" w:pos="8931"/>
      </w:tabs>
      <w:spacing w:after="0"/>
    </w:pPr>
  </w:p>
  <w:p w:rsidR="004C2EBC" w:rsidRDefault="004C2E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518"/>
      <w:gridCol w:w="4394"/>
      <w:gridCol w:w="2300"/>
    </w:tblGrid>
    <w:tr w:rsidR="004C2EBC" w:rsidRPr="00BF74C4" w:rsidTr="00BF74C4">
      <w:tc>
        <w:tcPr>
          <w:tcW w:w="25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C2EBC" w:rsidRDefault="004C2EBC" w:rsidP="00BF74C4">
          <w:pPr>
            <w:tabs>
              <w:tab w:val="right" w:pos="8931"/>
            </w:tabs>
            <w:jc w:val="center"/>
          </w:pPr>
          <w:r w:rsidRPr="0089127C">
            <w:rPr>
              <w:noProof/>
            </w:rPr>
            <w:drawing>
              <wp:inline distT="0" distB="0" distL="0" distR="0" wp14:anchorId="663A963F" wp14:editId="70A2E5B8">
                <wp:extent cx="1117503" cy="230588"/>
                <wp:effectExtent l="19050" t="0" r="6447" b="0"/>
                <wp:docPr id="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5333" t="21434" b="333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6744" cy="2304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</w:tcPr>
        <w:p w:rsidR="004C2EBC" w:rsidRPr="007F2B29" w:rsidRDefault="004C2EBC" w:rsidP="00BF74C4">
          <w:pPr>
            <w:jc w:val="center"/>
            <w:rPr>
              <w:rFonts w:asciiTheme="majorHAnsi" w:hAnsiTheme="majorHAnsi"/>
              <w:b/>
              <w:kern w:val="28"/>
            </w:rPr>
          </w:pPr>
          <w:r w:rsidRPr="007F2B29">
            <w:rPr>
              <w:rFonts w:asciiTheme="majorHAnsi" w:hAnsiTheme="majorHAnsi"/>
              <w:b/>
              <w:kern w:val="28"/>
            </w:rPr>
            <w:t>330/110kV Tartu-Sindi õhuliini ehitus</w:t>
          </w:r>
        </w:p>
        <w:p w:rsidR="004C2EBC" w:rsidRPr="007F2B29" w:rsidRDefault="00462B9C" w:rsidP="00BF74C4">
          <w:pPr>
            <w:jc w:val="center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  <w:kern w:val="28"/>
            </w:rPr>
            <w:t xml:space="preserve">II ehitusetapp, </w:t>
          </w:r>
          <w:r w:rsidR="004C2EBC">
            <w:rPr>
              <w:rFonts w:asciiTheme="majorHAnsi" w:hAnsiTheme="majorHAnsi"/>
              <w:b/>
              <w:kern w:val="28"/>
            </w:rPr>
            <w:t>Oiu</w:t>
          </w:r>
          <w:r>
            <w:rPr>
              <w:rFonts w:asciiTheme="majorHAnsi" w:hAnsiTheme="majorHAnsi"/>
              <w:b/>
              <w:kern w:val="28"/>
            </w:rPr>
            <w:t>-Viljandi</w:t>
          </w:r>
        </w:p>
      </w:tc>
      <w:tc>
        <w:tcPr>
          <w:tcW w:w="2300" w:type="dxa"/>
          <w:tcBorders>
            <w:top w:val="nil"/>
            <w:left w:val="nil"/>
            <w:bottom w:val="nil"/>
            <w:right w:val="nil"/>
          </w:tcBorders>
        </w:tcPr>
        <w:p w:rsidR="004C2EBC" w:rsidRPr="00BF74C4" w:rsidRDefault="004C2EBC" w:rsidP="00BF74C4">
          <w:pPr>
            <w:jc w:val="center"/>
            <w:rPr>
              <w:rFonts w:asciiTheme="majorHAnsi" w:hAnsiTheme="majorHAnsi"/>
              <w:b/>
              <w:kern w:val="28"/>
            </w:rPr>
          </w:pPr>
          <w:r w:rsidRPr="00BF74C4">
            <w:rPr>
              <w:rFonts w:asciiTheme="majorHAnsi" w:hAnsiTheme="majorHAnsi"/>
              <w:b/>
              <w:kern w:val="28"/>
            </w:rPr>
            <w:t>Teostusmõõdistus</w:t>
          </w:r>
        </w:p>
      </w:tc>
    </w:tr>
    <w:tr w:rsidR="004C2EBC" w:rsidRPr="007F2B29" w:rsidTr="00BF74C4">
      <w:trPr>
        <w:trHeight w:val="758"/>
      </w:trPr>
      <w:tc>
        <w:tcPr>
          <w:tcW w:w="25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C2EBC" w:rsidRDefault="004C2EBC" w:rsidP="00BF74C4">
          <w:pPr>
            <w:tabs>
              <w:tab w:val="right" w:pos="8931"/>
            </w:tabs>
            <w:jc w:val="center"/>
            <w:rPr>
              <w:rFonts w:asciiTheme="majorHAnsi" w:hAnsiTheme="majorHAnsi"/>
              <w:sz w:val="28"/>
              <w:szCs w:val="32"/>
            </w:rPr>
          </w:pPr>
        </w:p>
        <w:p w:rsidR="004C2EBC" w:rsidRDefault="004C2EBC" w:rsidP="00BF74C4">
          <w:pPr>
            <w:tabs>
              <w:tab w:val="right" w:pos="8931"/>
            </w:tabs>
            <w:jc w:val="center"/>
            <w:rPr>
              <w:rFonts w:asciiTheme="majorHAnsi" w:hAnsiTheme="majorHAnsi"/>
              <w:sz w:val="28"/>
              <w:szCs w:val="32"/>
            </w:rPr>
          </w:pPr>
        </w:p>
        <w:p w:rsidR="004C2EBC" w:rsidRPr="0089127C" w:rsidRDefault="004C2EBC" w:rsidP="00BF74C4">
          <w:pPr>
            <w:tabs>
              <w:tab w:val="right" w:pos="8931"/>
            </w:tabs>
            <w:rPr>
              <w:noProof/>
              <w:lang w:val="en-US"/>
            </w:rPr>
          </w:pP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</w:tcPr>
        <w:p w:rsidR="004C2EBC" w:rsidRPr="007F2B29" w:rsidRDefault="004C2EBC" w:rsidP="00BF74C4">
          <w:pPr>
            <w:jc w:val="center"/>
            <w:rPr>
              <w:rFonts w:asciiTheme="majorHAnsi" w:hAnsiTheme="majorHAnsi"/>
              <w:b/>
              <w:kern w:val="28"/>
            </w:rPr>
          </w:pPr>
        </w:p>
      </w:tc>
      <w:tc>
        <w:tcPr>
          <w:tcW w:w="2300" w:type="dxa"/>
          <w:tcBorders>
            <w:top w:val="nil"/>
            <w:left w:val="nil"/>
            <w:bottom w:val="nil"/>
            <w:right w:val="nil"/>
          </w:tcBorders>
        </w:tcPr>
        <w:p w:rsidR="004C2EBC" w:rsidRPr="007F2B29" w:rsidRDefault="004C2EBC" w:rsidP="00BF74C4">
          <w:pPr>
            <w:tabs>
              <w:tab w:val="right" w:pos="8931"/>
            </w:tabs>
            <w:jc w:val="right"/>
            <w:rPr>
              <w:rFonts w:asciiTheme="majorHAnsi" w:hAnsiTheme="majorHAnsi"/>
              <w:b/>
              <w:kern w:val="28"/>
            </w:rPr>
          </w:pPr>
        </w:p>
      </w:tc>
    </w:tr>
  </w:tbl>
  <w:p w:rsidR="004C2EBC" w:rsidRDefault="004C2E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3435"/>
    <w:multiLevelType w:val="hybridMultilevel"/>
    <w:tmpl w:val="1B1C81D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603F0"/>
    <w:multiLevelType w:val="multilevel"/>
    <w:tmpl w:val="2C9CA9D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14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pStyle w:val="JoonisValmis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C7C2DCA"/>
    <w:multiLevelType w:val="hybridMultilevel"/>
    <w:tmpl w:val="D6F6469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43149"/>
    <w:multiLevelType w:val="hybridMultilevel"/>
    <w:tmpl w:val="F4D89B3E"/>
    <w:lvl w:ilvl="0" w:tplc="BB12142E">
      <w:start w:val="1"/>
      <w:numFmt w:val="decimal"/>
      <w:lvlText w:val="%1. "/>
      <w:lvlJc w:val="righ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A7AA3"/>
    <w:multiLevelType w:val="multilevel"/>
    <w:tmpl w:val="D5E66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5A51999"/>
    <w:multiLevelType w:val="hybridMultilevel"/>
    <w:tmpl w:val="60BEB75C"/>
    <w:lvl w:ilvl="0" w:tplc="E988B404">
      <w:start w:val="1"/>
      <w:numFmt w:val="decimal"/>
      <w:lvlText w:val="%1."/>
      <w:lvlJc w:val="left"/>
      <w:pPr>
        <w:ind w:left="1097" w:hanging="360"/>
      </w:pPr>
    </w:lvl>
    <w:lvl w:ilvl="1" w:tplc="04250019">
      <w:start w:val="1"/>
      <w:numFmt w:val="lowerLetter"/>
      <w:lvlText w:val="%2."/>
      <w:lvlJc w:val="left"/>
      <w:pPr>
        <w:ind w:left="1817" w:hanging="360"/>
      </w:pPr>
    </w:lvl>
    <w:lvl w:ilvl="2" w:tplc="0425001B">
      <w:start w:val="1"/>
      <w:numFmt w:val="lowerRoman"/>
      <w:lvlText w:val="%3."/>
      <w:lvlJc w:val="right"/>
      <w:pPr>
        <w:ind w:left="2537" w:hanging="180"/>
      </w:pPr>
    </w:lvl>
    <w:lvl w:ilvl="3" w:tplc="0425000F">
      <w:start w:val="1"/>
      <w:numFmt w:val="decimal"/>
      <w:lvlText w:val="%4."/>
      <w:lvlJc w:val="left"/>
      <w:pPr>
        <w:ind w:left="3257" w:hanging="360"/>
      </w:pPr>
    </w:lvl>
    <w:lvl w:ilvl="4" w:tplc="04250019">
      <w:start w:val="1"/>
      <w:numFmt w:val="lowerLetter"/>
      <w:lvlText w:val="%5."/>
      <w:lvlJc w:val="left"/>
      <w:pPr>
        <w:ind w:left="3977" w:hanging="360"/>
      </w:pPr>
    </w:lvl>
    <w:lvl w:ilvl="5" w:tplc="0425001B">
      <w:start w:val="1"/>
      <w:numFmt w:val="lowerRoman"/>
      <w:lvlText w:val="%6."/>
      <w:lvlJc w:val="right"/>
      <w:pPr>
        <w:ind w:left="4697" w:hanging="180"/>
      </w:pPr>
    </w:lvl>
    <w:lvl w:ilvl="6" w:tplc="0425000F">
      <w:start w:val="1"/>
      <w:numFmt w:val="decimal"/>
      <w:lvlText w:val="%7."/>
      <w:lvlJc w:val="left"/>
      <w:pPr>
        <w:ind w:left="5417" w:hanging="360"/>
      </w:pPr>
    </w:lvl>
    <w:lvl w:ilvl="7" w:tplc="04250019">
      <w:start w:val="1"/>
      <w:numFmt w:val="lowerLetter"/>
      <w:lvlText w:val="%8."/>
      <w:lvlJc w:val="left"/>
      <w:pPr>
        <w:ind w:left="6137" w:hanging="360"/>
      </w:pPr>
    </w:lvl>
    <w:lvl w:ilvl="8" w:tplc="0425001B">
      <w:start w:val="1"/>
      <w:numFmt w:val="lowerRoman"/>
      <w:lvlText w:val="%9."/>
      <w:lvlJc w:val="right"/>
      <w:pPr>
        <w:ind w:left="6857" w:hanging="180"/>
      </w:pPr>
    </w:lvl>
  </w:abstractNum>
  <w:abstractNum w:abstractNumId="6">
    <w:nsid w:val="270E0343"/>
    <w:multiLevelType w:val="multilevel"/>
    <w:tmpl w:val="5492B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28922D4F"/>
    <w:multiLevelType w:val="hybridMultilevel"/>
    <w:tmpl w:val="E5AEEAA6"/>
    <w:lvl w:ilvl="0" w:tplc="B10CC088">
      <w:start w:val="1"/>
      <w:numFmt w:val="decimal"/>
      <w:lvlText w:val="%1. "/>
      <w:lvlJc w:val="righ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2485F"/>
    <w:multiLevelType w:val="multilevel"/>
    <w:tmpl w:val="FCFE2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0340724"/>
    <w:multiLevelType w:val="multilevel"/>
    <w:tmpl w:val="5492B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3432144C"/>
    <w:multiLevelType w:val="hybridMultilevel"/>
    <w:tmpl w:val="B93CD55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52C77"/>
    <w:multiLevelType w:val="multilevel"/>
    <w:tmpl w:val="5492B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4BB24395"/>
    <w:multiLevelType w:val="hybridMultilevel"/>
    <w:tmpl w:val="C0B21DA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D2765"/>
    <w:multiLevelType w:val="hybridMultilevel"/>
    <w:tmpl w:val="1B1C81D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60AE6"/>
    <w:multiLevelType w:val="hybridMultilevel"/>
    <w:tmpl w:val="8E54ACD6"/>
    <w:lvl w:ilvl="0" w:tplc="0425001B">
      <w:start w:val="1"/>
      <w:numFmt w:val="lowerRoman"/>
      <w:lvlText w:val="%1."/>
      <w:lvlJc w:val="righ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B64D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0"/>
  </w:num>
  <w:num w:numId="5">
    <w:abstractNumId w:val="3"/>
  </w:num>
  <w:num w:numId="6">
    <w:abstractNumId w:val="13"/>
  </w:num>
  <w:num w:numId="7">
    <w:abstractNumId w:val="5"/>
  </w:num>
  <w:num w:numId="8">
    <w:abstractNumId w:val="5"/>
    <w:lvlOverride w:ilvl="0">
      <w:startOverride w:val="1"/>
    </w:lvlOverride>
  </w:num>
  <w:num w:numId="9">
    <w:abstractNumId w:val="7"/>
  </w:num>
  <w:num w:numId="10">
    <w:abstractNumId w:val="4"/>
  </w:num>
  <w:num w:numId="11">
    <w:abstractNumId w:val="11"/>
  </w:num>
  <w:num w:numId="12">
    <w:abstractNumId w:val="6"/>
  </w:num>
  <w:num w:numId="13">
    <w:abstractNumId w:val="9"/>
  </w:num>
  <w:num w:numId="14">
    <w:abstractNumId w:val="1"/>
  </w:num>
  <w:num w:numId="15">
    <w:abstractNumId w:val="1"/>
  </w:num>
  <w:num w:numId="16">
    <w:abstractNumId w:val="1"/>
  </w:num>
  <w:num w:numId="17">
    <w:abstractNumId w:val="8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F1"/>
    <w:rsid w:val="00001320"/>
    <w:rsid w:val="00010BF6"/>
    <w:rsid w:val="000241B2"/>
    <w:rsid w:val="00063D24"/>
    <w:rsid w:val="000709AF"/>
    <w:rsid w:val="000731A6"/>
    <w:rsid w:val="000803F0"/>
    <w:rsid w:val="00086AD2"/>
    <w:rsid w:val="000B0959"/>
    <w:rsid w:val="000E0CEE"/>
    <w:rsid w:val="000E5366"/>
    <w:rsid w:val="000E6E0B"/>
    <w:rsid w:val="000F2705"/>
    <w:rsid w:val="001011EC"/>
    <w:rsid w:val="00120ADD"/>
    <w:rsid w:val="001225C3"/>
    <w:rsid w:val="0013532E"/>
    <w:rsid w:val="001368C1"/>
    <w:rsid w:val="0015396D"/>
    <w:rsid w:val="0015751E"/>
    <w:rsid w:val="001741D2"/>
    <w:rsid w:val="001B5707"/>
    <w:rsid w:val="001C684A"/>
    <w:rsid w:val="001D20B1"/>
    <w:rsid w:val="001E37CE"/>
    <w:rsid w:val="001F384B"/>
    <w:rsid w:val="0021408A"/>
    <w:rsid w:val="00221614"/>
    <w:rsid w:val="00221B0F"/>
    <w:rsid w:val="0026703C"/>
    <w:rsid w:val="002A2294"/>
    <w:rsid w:val="002C3225"/>
    <w:rsid w:val="002C3980"/>
    <w:rsid w:val="002D6F32"/>
    <w:rsid w:val="00320B1D"/>
    <w:rsid w:val="003341FB"/>
    <w:rsid w:val="00345FC4"/>
    <w:rsid w:val="0036698A"/>
    <w:rsid w:val="00382293"/>
    <w:rsid w:val="003866AB"/>
    <w:rsid w:val="00396CA4"/>
    <w:rsid w:val="003F3CE8"/>
    <w:rsid w:val="0040549E"/>
    <w:rsid w:val="004345A6"/>
    <w:rsid w:val="004577D4"/>
    <w:rsid w:val="00462B9C"/>
    <w:rsid w:val="00483950"/>
    <w:rsid w:val="004A4DC4"/>
    <w:rsid w:val="004A5447"/>
    <w:rsid w:val="004C2E6E"/>
    <w:rsid w:val="004C2EBC"/>
    <w:rsid w:val="00510BE2"/>
    <w:rsid w:val="00517830"/>
    <w:rsid w:val="005218F7"/>
    <w:rsid w:val="0053098E"/>
    <w:rsid w:val="00557AD9"/>
    <w:rsid w:val="00570032"/>
    <w:rsid w:val="00571EF1"/>
    <w:rsid w:val="00577634"/>
    <w:rsid w:val="00592330"/>
    <w:rsid w:val="00593523"/>
    <w:rsid w:val="005968AB"/>
    <w:rsid w:val="005B4EE9"/>
    <w:rsid w:val="005D1248"/>
    <w:rsid w:val="005D2145"/>
    <w:rsid w:val="005E123F"/>
    <w:rsid w:val="005E234C"/>
    <w:rsid w:val="005E262A"/>
    <w:rsid w:val="005E4FF3"/>
    <w:rsid w:val="005F5BCD"/>
    <w:rsid w:val="00611EC0"/>
    <w:rsid w:val="006147BB"/>
    <w:rsid w:val="00615DF7"/>
    <w:rsid w:val="00622F31"/>
    <w:rsid w:val="0063417A"/>
    <w:rsid w:val="00635B4E"/>
    <w:rsid w:val="0063696A"/>
    <w:rsid w:val="006418A1"/>
    <w:rsid w:val="00642DAF"/>
    <w:rsid w:val="00646C0E"/>
    <w:rsid w:val="0066207B"/>
    <w:rsid w:val="00662D74"/>
    <w:rsid w:val="0066361A"/>
    <w:rsid w:val="00673540"/>
    <w:rsid w:val="00676EAD"/>
    <w:rsid w:val="006847D7"/>
    <w:rsid w:val="0068505F"/>
    <w:rsid w:val="0069018C"/>
    <w:rsid w:val="006A6EDD"/>
    <w:rsid w:val="006B3028"/>
    <w:rsid w:val="006C2CED"/>
    <w:rsid w:val="006D34C3"/>
    <w:rsid w:val="006D3D5A"/>
    <w:rsid w:val="006E6B47"/>
    <w:rsid w:val="006F0025"/>
    <w:rsid w:val="00707B4F"/>
    <w:rsid w:val="007232A7"/>
    <w:rsid w:val="00731E82"/>
    <w:rsid w:val="00762F75"/>
    <w:rsid w:val="00763BFB"/>
    <w:rsid w:val="007701A9"/>
    <w:rsid w:val="007737FF"/>
    <w:rsid w:val="00784426"/>
    <w:rsid w:val="007852E5"/>
    <w:rsid w:val="00796C14"/>
    <w:rsid w:val="007A09CE"/>
    <w:rsid w:val="007B1F22"/>
    <w:rsid w:val="007B629D"/>
    <w:rsid w:val="007C1F9E"/>
    <w:rsid w:val="007C5F50"/>
    <w:rsid w:val="007E27A9"/>
    <w:rsid w:val="007E2E3A"/>
    <w:rsid w:val="007F2B29"/>
    <w:rsid w:val="0083102E"/>
    <w:rsid w:val="00845384"/>
    <w:rsid w:val="00847677"/>
    <w:rsid w:val="00855A23"/>
    <w:rsid w:val="00856BF2"/>
    <w:rsid w:val="00863FEF"/>
    <w:rsid w:val="008640E7"/>
    <w:rsid w:val="0088125E"/>
    <w:rsid w:val="0089127C"/>
    <w:rsid w:val="008B0DBC"/>
    <w:rsid w:val="008D5CE6"/>
    <w:rsid w:val="008E1057"/>
    <w:rsid w:val="008E2C3F"/>
    <w:rsid w:val="008E366E"/>
    <w:rsid w:val="008E5A1E"/>
    <w:rsid w:val="00900236"/>
    <w:rsid w:val="00932CF9"/>
    <w:rsid w:val="00935B4F"/>
    <w:rsid w:val="00944415"/>
    <w:rsid w:val="00950579"/>
    <w:rsid w:val="0095252E"/>
    <w:rsid w:val="00972F59"/>
    <w:rsid w:val="00976CBA"/>
    <w:rsid w:val="0098362C"/>
    <w:rsid w:val="009945E7"/>
    <w:rsid w:val="00994F10"/>
    <w:rsid w:val="0099553C"/>
    <w:rsid w:val="009A5BB1"/>
    <w:rsid w:val="009B12A2"/>
    <w:rsid w:val="009C17AC"/>
    <w:rsid w:val="009D335E"/>
    <w:rsid w:val="009F05A9"/>
    <w:rsid w:val="00A01025"/>
    <w:rsid w:val="00A32D55"/>
    <w:rsid w:val="00A33264"/>
    <w:rsid w:val="00A3730A"/>
    <w:rsid w:val="00A4576E"/>
    <w:rsid w:val="00A50200"/>
    <w:rsid w:val="00AA7A03"/>
    <w:rsid w:val="00AE723A"/>
    <w:rsid w:val="00AF522D"/>
    <w:rsid w:val="00B0486C"/>
    <w:rsid w:val="00B051F7"/>
    <w:rsid w:val="00B107C2"/>
    <w:rsid w:val="00B13750"/>
    <w:rsid w:val="00BB0D43"/>
    <w:rsid w:val="00BB24DB"/>
    <w:rsid w:val="00BB75D1"/>
    <w:rsid w:val="00BB7650"/>
    <w:rsid w:val="00BD3D1B"/>
    <w:rsid w:val="00BE1F61"/>
    <w:rsid w:val="00BF74C4"/>
    <w:rsid w:val="00C62B33"/>
    <w:rsid w:val="00C633C3"/>
    <w:rsid w:val="00C739BC"/>
    <w:rsid w:val="00C81287"/>
    <w:rsid w:val="00C94E04"/>
    <w:rsid w:val="00CA3E1A"/>
    <w:rsid w:val="00CB5DFE"/>
    <w:rsid w:val="00CD1943"/>
    <w:rsid w:val="00CD6E75"/>
    <w:rsid w:val="00CE66B9"/>
    <w:rsid w:val="00D03BEC"/>
    <w:rsid w:val="00D11686"/>
    <w:rsid w:val="00D31BF3"/>
    <w:rsid w:val="00D4416C"/>
    <w:rsid w:val="00D46FDB"/>
    <w:rsid w:val="00D54BCB"/>
    <w:rsid w:val="00D613AE"/>
    <w:rsid w:val="00D72FC8"/>
    <w:rsid w:val="00D76E7B"/>
    <w:rsid w:val="00D856D2"/>
    <w:rsid w:val="00DB2EDD"/>
    <w:rsid w:val="00DC4C54"/>
    <w:rsid w:val="00DD26D0"/>
    <w:rsid w:val="00E02F2D"/>
    <w:rsid w:val="00E03746"/>
    <w:rsid w:val="00E206F1"/>
    <w:rsid w:val="00E84792"/>
    <w:rsid w:val="00E9388D"/>
    <w:rsid w:val="00E96032"/>
    <w:rsid w:val="00EE0918"/>
    <w:rsid w:val="00EE1D5E"/>
    <w:rsid w:val="00EE250F"/>
    <w:rsid w:val="00F13AC5"/>
    <w:rsid w:val="00F22C4B"/>
    <w:rsid w:val="00F26A3C"/>
    <w:rsid w:val="00F34972"/>
    <w:rsid w:val="00F40011"/>
    <w:rsid w:val="00F54FE5"/>
    <w:rsid w:val="00F800A8"/>
    <w:rsid w:val="00F84482"/>
    <w:rsid w:val="00F922EF"/>
    <w:rsid w:val="00FA0EE3"/>
    <w:rsid w:val="00FA713D"/>
    <w:rsid w:val="00FB14CA"/>
    <w:rsid w:val="00FD5BF2"/>
    <w:rsid w:val="00FD6A96"/>
    <w:rsid w:val="00FF0BD8"/>
    <w:rsid w:val="00FF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08A"/>
    <w:pPr>
      <w:keepNext/>
      <w:keepLines/>
      <w:pageBreakBefore/>
      <w:numPr>
        <w:numId w:val="16"/>
      </w:numPr>
      <w:pBdr>
        <w:bottom w:val="single" w:sz="4" w:space="1" w:color="auto"/>
      </w:pBdr>
      <w:spacing w:before="480" w:after="72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08A"/>
    <w:pPr>
      <w:keepNext/>
      <w:keepLines/>
      <w:numPr>
        <w:ilvl w:val="1"/>
        <w:numId w:val="16"/>
      </w:numPr>
      <w:spacing w:before="240" w:after="12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1408A"/>
    <w:pPr>
      <w:keepNext/>
      <w:numPr>
        <w:ilvl w:val="2"/>
        <w:numId w:val="16"/>
      </w:numPr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color w:val="4F81BD"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44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08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C633C3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5D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21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4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E04"/>
  </w:style>
  <w:style w:type="paragraph" w:styleId="Footer">
    <w:name w:val="footer"/>
    <w:basedOn w:val="Normal"/>
    <w:link w:val="FooterChar"/>
    <w:uiPriority w:val="99"/>
    <w:unhideWhenUsed/>
    <w:rsid w:val="00C94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E04"/>
  </w:style>
  <w:style w:type="paragraph" w:customStyle="1" w:styleId="JoonisValmis">
    <w:name w:val="Joonis Valmis"/>
    <w:basedOn w:val="Normal"/>
    <w:link w:val="JoonisValmisChar"/>
    <w:qFormat/>
    <w:rsid w:val="00784426"/>
    <w:pPr>
      <w:numPr>
        <w:ilvl w:val="3"/>
        <w:numId w:val="16"/>
      </w:numPr>
      <w:tabs>
        <w:tab w:val="left" w:pos="567"/>
        <w:tab w:val="right" w:pos="8789"/>
      </w:tabs>
      <w:suppressAutoHyphens/>
      <w:spacing w:before="120" w:after="240" w:line="240" w:lineRule="auto"/>
      <w:outlineLvl w:val="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JoonisValmisChar">
    <w:name w:val="Joonis Valmis Char"/>
    <w:basedOn w:val="DefaultParagraphFont"/>
    <w:link w:val="JoonisValmis"/>
    <w:rsid w:val="007844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A32D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D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B2ED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3F3CE8"/>
    <w:rPr>
      <w:rFonts w:ascii="Times New Roman" w:eastAsia="Times New Roman" w:hAnsi="Times New Roman" w:cs="Arial"/>
      <w:b/>
      <w:bCs/>
      <w:color w:val="4F81BD"/>
      <w:sz w:val="26"/>
      <w:szCs w:val="26"/>
      <w:lang w:val="en-US"/>
    </w:rPr>
  </w:style>
  <w:style w:type="paragraph" w:customStyle="1" w:styleId="Joonispuudu">
    <w:name w:val="Joonis puudu"/>
    <w:basedOn w:val="JoonisValmis"/>
    <w:link w:val="JoonispuuduChar"/>
    <w:qFormat/>
    <w:rsid w:val="0089127C"/>
    <w:rPr>
      <w:color w:val="FF0000"/>
    </w:rPr>
  </w:style>
  <w:style w:type="character" w:customStyle="1" w:styleId="JoonispuuduChar">
    <w:name w:val="Joonis puudu Char"/>
    <w:basedOn w:val="JoonisValmisChar"/>
    <w:link w:val="Joonispuudu"/>
    <w:rsid w:val="0089127C"/>
    <w:rPr>
      <w:rFonts w:ascii="Times New Roman" w:eastAsia="Times New Roman" w:hAnsi="Times New Roman" w:cs="Times New Roman"/>
      <w:color w:val="FF0000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891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1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27C"/>
    <w:rPr>
      <w:rFonts w:ascii="Tahoma" w:hAnsi="Tahoma" w:cs="Tahoma"/>
      <w:sz w:val="16"/>
      <w:szCs w:val="16"/>
    </w:rPr>
  </w:style>
  <w:style w:type="paragraph" w:customStyle="1" w:styleId="Joonispooleli">
    <w:name w:val="Joonis pooleli"/>
    <w:basedOn w:val="JoonisValmis"/>
    <w:qFormat/>
    <w:rsid w:val="0089127C"/>
    <w:rPr>
      <w:color w:val="FF6600"/>
    </w:rPr>
  </w:style>
  <w:style w:type="character" w:styleId="Hyperlink">
    <w:name w:val="Hyperlink"/>
    <w:basedOn w:val="DefaultParagraphFont"/>
    <w:uiPriority w:val="99"/>
    <w:unhideWhenUsed/>
    <w:rsid w:val="00FB14CA"/>
    <w:rPr>
      <w:color w:val="0000FF" w:themeColor="hyperlink"/>
      <w:u w:val="single"/>
    </w:rPr>
  </w:style>
  <w:style w:type="paragraph" w:customStyle="1" w:styleId="Joonismittevajalik">
    <w:name w:val="Joonis mittevajalik"/>
    <w:basedOn w:val="JoonisValmis"/>
    <w:qFormat/>
    <w:rsid w:val="000F2705"/>
    <w:rPr>
      <w:strike/>
    </w:rPr>
  </w:style>
  <w:style w:type="character" w:customStyle="1" w:styleId="Heading4Char">
    <w:name w:val="Heading 4 Char"/>
    <w:basedOn w:val="DefaultParagraphFont"/>
    <w:link w:val="Heading4"/>
    <w:uiPriority w:val="9"/>
    <w:rsid w:val="00F844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1">
    <w:name w:val="Style1"/>
    <w:basedOn w:val="Heading4"/>
    <w:qFormat/>
    <w:rsid w:val="004577D4"/>
    <w:pPr>
      <w:keepLines w:val="0"/>
      <w:spacing w:before="60" w:line="240" w:lineRule="auto"/>
    </w:pPr>
    <w:rPr>
      <w:rFonts w:ascii="Times New Roman" w:eastAsia="Times New Roman" w:hAnsi="Times New Roman" w:cs="Times New Roman"/>
      <w:bCs w:val="0"/>
      <w:i w:val="0"/>
      <w:iCs w:val="0"/>
      <w:color w:val="000000"/>
      <w:kern w:val="28"/>
      <w:sz w:val="36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577D4"/>
    <w:pPr>
      <w:pageBreakBefore w:val="0"/>
      <w:numPr>
        <w:numId w:val="0"/>
      </w:numPr>
      <w:pBdr>
        <w:bottom w:val="none" w:sz="0" w:space="0" w:color="auto"/>
      </w:pBdr>
      <w:spacing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577D4"/>
    <w:pPr>
      <w:spacing w:after="100"/>
    </w:pPr>
  </w:style>
  <w:style w:type="character" w:styleId="Strong">
    <w:name w:val="Strong"/>
    <w:basedOn w:val="DefaultParagraphFont"/>
    <w:uiPriority w:val="22"/>
    <w:qFormat/>
    <w:rsid w:val="004C2E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08A"/>
    <w:pPr>
      <w:keepNext/>
      <w:keepLines/>
      <w:pageBreakBefore/>
      <w:numPr>
        <w:numId w:val="16"/>
      </w:numPr>
      <w:pBdr>
        <w:bottom w:val="single" w:sz="4" w:space="1" w:color="auto"/>
      </w:pBdr>
      <w:spacing w:before="480" w:after="72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08A"/>
    <w:pPr>
      <w:keepNext/>
      <w:keepLines/>
      <w:numPr>
        <w:ilvl w:val="1"/>
        <w:numId w:val="16"/>
      </w:numPr>
      <w:spacing w:before="240" w:after="12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1408A"/>
    <w:pPr>
      <w:keepNext/>
      <w:numPr>
        <w:ilvl w:val="2"/>
        <w:numId w:val="16"/>
      </w:numPr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color w:val="4F81BD"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44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08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C633C3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5D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21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4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E04"/>
  </w:style>
  <w:style w:type="paragraph" w:styleId="Footer">
    <w:name w:val="footer"/>
    <w:basedOn w:val="Normal"/>
    <w:link w:val="FooterChar"/>
    <w:uiPriority w:val="99"/>
    <w:unhideWhenUsed/>
    <w:rsid w:val="00C94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E04"/>
  </w:style>
  <w:style w:type="paragraph" w:customStyle="1" w:styleId="JoonisValmis">
    <w:name w:val="Joonis Valmis"/>
    <w:basedOn w:val="Normal"/>
    <w:link w:val="JoonisValmisChar"/>
    <w:qFormat/>
    <w:rsid w:val="00784426"/>
    <w:pPr>
      <w:numPr>
        <w:ilvl w:val="3"/>
        <w:numId w:val="16"/>
      </w:numPr>
      <w:tabs>
        <w:tab w:val="left" w:pos="567"/>
        <w:tab w:val="right" w:pos="8789"/>
      </w:tabs>
      <w:suppressAutoHyphens/>
      <w:spacing w:before="120" w:after="240" w:line="240" w:lineRule="auto"/>
      <w:outlineLvl w:val="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JoonisValmisChar">
    <w:name w:val="Joonis Valmis Char"/>
    <w:basedOn w:val="DefaultParagraphFont"/>
    <w:link w:val="JoonisValmis"/>
    <w:rsid w:val="007844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A32D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D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B2ED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3F3CE8"/>
    <w:rPr>
      <w:rFonts w:ascii="Times New Roman" w:eastAsia="Times New Roman" w:hAnsi="Times New Roman" w:cs="Arial"/>
      <w:b/>
      <w:bCs/>
      <w:color w:val="4F81BD"/>
      <w:sz w:val="26"/>
      <w:szCs w:val="26"/>
      <w:lang w:val="en-US"/>
    </w:rPr>
  </w:style>
  <w:style w:type="paragraph" w:customStyle="1" w:styleId="Joonispuudu">
    <w:name w:val="Joonis puudu"/>
    <w:basedOn w:val="JoonisValmis"/>
    <w:link w:val="JoonispuuduChar"/>
    <w:qFormat/>
    <w:rsid w:val="0089127C"/>
    <w:rPr>
      <w:color w:val="FF0000"/>
    </w:rPr>
  </w:style>
  <w:style w:type="character" w:customStyle="1" w:styleId="JoonispuuduChar">
    <w:name w:val="Joonis puudu Char"/>
    <w:basedOn w:val="JoonisValmisChar"/>
    <w:link w:val="Joonispuudu"/>
    <w:rsid w:val="0089127C"/>
    <w:rPr>
      <w:rFonts w:ascii="Times New Roman" w:eastAsia="Times New Roman" w:hAnsi="Times New Roman" w:cs="Times New Roman"/>
      <w:color w:val="FF0000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891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1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27C"/>
    <w:rPr>
      <w:rFonts w:ascii="Tahoma" w:hAnsi="Tahoma" w:cs="Tahoma"/>
      <w:sz w:val="16"/>
      <w:szCs w:val="16"/>
    </w:rPr>
  </w:style>
  <w:style w:type="paragraph" w:customStyle="1" w:styleId="Joonispooleli">
    <w:name w:val="Joonis pooleli"/>
    <w:basedOn w:val="JoonisValmis"/>
    <w:qFormat/>
    <w:rsid w:val="0089127C"/>
    <w:rPr>
      <w:color w:val="FF6600"/>
    </w:rPr>
  </w:style>
  <w:style w:type="character" w:styleId="Hyperlink">
    <w:name w:val="Hyperlink"/>
    <w:basedOn w:val="DefaultParagraphFont"/>
    <w:uiPriority w:val="99"/>
    <w:unhideWhenUsed/>
    <w:rsid w:val="00FB14CA"/>
    <w:rPr>
      <w:color w:val="0000FF" w:themeColor="hyperlink"/>
      <w:u w:val="single"/>
    </w:rPr>
  </w:style>
  <w:style w:type="paragraph" w:customStyle="1" w:styleId="Joonismittevajalik">
    <w:name w:val="Joonis mittevajalik"/>
    <w:basedOn w:val="JoonisValmis"/>
    <w:qFormat/>
    <w:rsid w:val="000F2705"/>
    <w:rPr>
      <w:strike/>
    </w:rPr>
  </w:style>
  <w:style w:type="character" w:customStyle="1" w:styleId="Heading4Char">
    <w:name w:val="Heading 4 Char"/>
    <w:basedOn w:val="DefaultParagraphFont"/>
    <w:link w:val="Heading4"/>
    <w:uiPriority w:val="9"/>
    <w:rsid w:val="00F844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1">
    <w:name w:val="Style1"/>
    <w:basedOn w:val="Heading4"/>
    <w:qFormat/>
    <w:rsid w:val="004577D4"/>
    <w:pPr>
      <w:keepLines w:val="0"/>
      <w:spacing w:before="60" w:line="240" w:lineRule="auto"/>
    </w:pPr>
    <w:rPr>
      <w:rFonts w:ascii="Times New Roman" w:eastAsia="Times New Roman" w:hAnsi="Times New Roman" w:cs="Times New Roman"/>
      <w:bCs w:val="0"/>
      <w:i w:val="0"/>
      <w:iCs w:val="0"/>
      <w:color w:val="000000"/>
      <w:kern w:val="28"/>
      <w:sz w:val="36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577D4"/>
    <w:pPr>
      <w:pageBreakBefore w:val="0"/>
      <w:numPr>
        <w:numId w:val="0"/>
      </w:numPr>
      <w:pBdr>
        <w:bottom w:val="none" w:sz="0" w:space="0" w:color="auto"/>
      </w:pBdr>
      <w:spacing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577D4"/>
    <w:pPr>
      <w:spacing w:after="100"/>
    </w:pPr>
  </w:style>
  <w:style w:type="character" w:styleId="Strong">
    <w:name w:val="Strong"/>
    <w:basedOn w:val="DefaultParagraphFont"/>
    <w:uiPriority w:val="22"/>
    <w:qFormat/>
    <w:rsid w:val="004C2E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5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8D74E-32CF-44C7-9D3A-FED61ECF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9</Pages>
  <Words>393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Empower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Juhan Karin</dc:creator>
  <cp:lastModifiedBy>Edi Valgemäe</cp:lastModifiedBy>
  <cp:revision>24</cp:revision>
  <cp:lastPrinted>2012-09-26T06:21:00Z</cp:lastPrinted>
  <dcterms:created xsi:type="dcterms:W3CDTF">2011-09-15T07:02:00Z</dcterms:created>
  <dcterms:modified xsi:type="dcterms:W3CDTF">2012-11-27T09:02:00Z</dcterms:modified>
</cp:coreProperties>
</file>